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FA" w:rsidRPr="000D3564" w:rsidRDefault="003114FA" w:rsidP="003114FA">
      <w:pPr>
        <w:jc w:val="both"/>
        <w:rPr>
          <w:rFonts w:asciiTheme="minorHAnsi" w:hAnsiTheme="minorHAnsi" w:cstheme="minorHAnsi"/>
          <w:szCs w:val="20"/>
        </w:rPr>
      </w:pPr>
    </w:p>
    <w:p w:rsidR="003114FA" w:rsidRPr="000D3564" w:rsidRDefault="003114FA" w:rsidP="003114FA">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0D3564">
        <w:rPr>
          <w:rFonts w:asciiTheme="minorHAnsi" w:hAnsiTheme="minorHAnsi" w:cstheme="minorHAnsi"/>
          <w:b/>
          <w:szCs w:val="20"/>
        </w:rPr>
        <w:t xml:space="preserve">Verslag Algemene Vergadering </w:t>
      </w:r>
    </w:p>
    <w:p w:rsidR="003114FA" w:rsidRPr="000D3564" w:rsidRDefault="003114FA" w:rsidP="003114FA">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0D3564">
        <w:rPr>
          <w:rFonts w:asciiTheme="minorHAnsi" w:hAnsiTheme="minorHAnsi" w:cstheme="minorHAnsi"/>
          <w:b/>
          <w:szCs w:val="20"/>
        </w:rPr>
        <w:t>LOP Secundair Onderwijs Geraardsbergen-Oudenaarde-Ronse</w:t>
      </w:r>
    </w:p>
    <w:p w:rsidR="003114FA" w:rsidRPr="000D3564" w:rsidRDefault="005C1975" w:rsidP="003114FA">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Pr>
          <w:rFonts w:asciiTheme="minorHAnsi" w:hAnsiTheme="minorHAnsi" w:cstheme="minorHAnsi"/>
          <w:b/>
          <w:szCs w:val="20"/>
        </w:rPr>
        <w:t>19 januari 2017</w:t>
      </w:r>
    </w:p>
    <w:p w:rsidR="003114FA" w:rsidRPr="000D3564" w:rsidRDefault="003114FA" w:rsidP="003114FA">
      <w:pPr>
        <w:jc w:val="both"/>
        <w:rPr>
          <w:rFonts w:asciiTheme="minorHAnsi" w:hAnsiTheme="minorHAnsi" w:cstheme="minorHAnsi"/>
          <w:szCs w:val="20"/>
        </w:rPr>
      </w:pPr>
      <w:r w:rsidRPr="000D3564">
        <w:rPr>
          <w:rFonts w:asciiTheme="minorHAnsi" w:hAnsiTheme="minorHAnsi" w:cstheme="minorHAnsi"/>
          <w:szCs w:val="20"/>
        </w:rPr>
        <w:t> </w:t>
      </w:r>
    </w:p>
    <w:p w:rsidR="003114FA" w:rsidRPr="000D3564" w:rsidRDefault="003114FA" w:rsidP="003114FA">
      <w:pPr>
        <w:jc w:val="both"/>
        <w:rPr>
          <w:rFonts w:asciiTheme="minorHAnsi" w:hAnsiTheme="minorHAnsi" w:cstheme="minorHAnsi"/>
          <w:szCs w:val="20"/>
        </w:rPr>
      </w:pPr>
    </w:p>
    <w:p w:rsidR="003114FA" w:rsidRPr="000D3564" w:rsidRDefault="003114FA" w:rsidP="003114FA">
      <w:pPr>
        <w:shd w:val="clear" w:color="auto" w:fill="D9D9D9"/>
        <w:jc w:val="both"/>
        <w:rPr>
          <w:rFonts w:asciiTheme="minorHAnsi" w:hAnsiTheme="minorHAnsi" w:cstheme="minorHAnsi"/>
          <w:szCs w:val="20"/>
        </w:rPr>
      </w:pPr>
      <w:r w:rsidRPr="000D3564">
        <w:rPr>
          <w:rFonts w:asciiTheme="minorHAnsi" w:hAnsiTheme="minorHAnsi" w:cstheme="minorHAnsi"/>
          <w:szCs w:val="20"/>
        </w:rPr>
        <w:t>Aanwezig / Verontschuldigd</w:t>
      </w:r>
    </w:p>
    <w:p w:rsidR="003114FA" w:rsidRPr="000D3564" w:rsidRDefault="003114FA" w:rsidP="003114FA">
      <w:pPr>
        <w:jc w:val="both"/>
        <w:rPr>
          <w:rFonts w:asciiTheme="minorHAnsi" w:hAnsiTheme="minorHAnsi" w:cstheme="minorHAnsi"/>
          <w:i/>
          <w:szCs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6"/>
        <w:gridCol w:w="4428"/>
        <w:gridCol w:w="988"/>
      </w:tblGrid>
      <w:tr w:rsidR="003114FA" w:rsidRPr="000D3564" w:rsidTr="00DF7F85">
        <w:trPr>
          <w:trHeight w:val="170"/>
        </w:trPr>
        <w:tc>
          <w:tcPr>
            <w:tcW w:w="2012" w:type="pct"/>
            <w:tcBorders>
              <w:bottom w:val="nil"/>
            </w:tcBorders>
            <w:shd w:val="clear" w:color="auto" w:fill="BFBFBF" w:themeFill="background1" w:themeFillShade="BF"/>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Organisatie</w:t>
            </w:r>
          </w:p>
        </w:tc>
        <w:tc>
          <w:tcPr>
            <w:tcW w:w="2443" w:type="pct"/>
            <w:tcBorders>
              <w:bottom w:val="nil"/>
            </w:tcBorders>
            <w:shd w:val="clear" w:color="auto" w:fill="BFBFBF" w:themeFill="background1" w:themeFillShade="BF"/>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Naam</w:t>
            </w:r>
          </w:p>
        </w:tc>
        <w:tc>
          <w:tcPr>
            <w:tcW w:w="545" w:type="pct"/>
            <w:tcBorders>
              <w:bottom w:val="nil"/>
            </w:tcBorders>
            <w:shd w:val="clear" w:color="auto" w:fill="BFBFBF" w:themeFill="background1" w:themeFillShade="BF"/>
          </w:tcPr>
          <w:p w:rsidR="003114FA" w:rsidRPr="000D3564" w:rsidRDefault="003114FA" w:rsidP="00DF7F85">
            <w:pPr>
              <w:jc w:val="center"/>
              <w:rPr>
                <w:rFonts w:asciiTheme="minorHAnsi" w:hAnsiTheme="minorHAnsi" w:cstheme="minorHAnsi"/>
                <w:szCs w:val="20"/>
              </w:rPr>
            </w:pPr>
            <w:r w:rsidRPr="000D3564">
              <w:rPr>
                <w:rFonts w:asciiTheme="minorHAnsi" w:hAnsiTheme="minorHAnsi" w:cstheme="minorHAnsi"/>
                <w:szCs w:val="20"/>
              </w:rPr>
              <w:t>Aanw/</w:t>
            </w:r>
          </w:p>
          <w:p w:rsidR="003114FA" w:rsidRPr="000D3564" w:rsidRDefault="003114FA" w:rsidP="00DF7F85">
            <w:pPr>
              <w:jc w:val="center"/>
              <w:rPr>
                <w:rFonts w:asciiTheme="minorHAnsi" w:hAnsiTheme="minorHAnsi" w:cstheme="minorHAnsi"/>
                <w:szCs w:val="20"/>
              </w:rPr>
            </w:pPr>
            <w:r w:rsidRPr="000D3564">
              <w:rPr>
                <w:rFonts w:asciiTheme="minorHAnsi" w:hAnsiTheme="minorHAnsi" w:cstheme="minorHAnsi"/>
                <w:szCs w:val="20"/>
              </w:rPr>
              <w:t>Verontsch</w:t>
            </w:r>
          </w:p>
        </w:tc>
      </w:tr>
      <w:tr w:rsidR="003114FA" w:rsidRPr="000D3564" w:rsidTr="00DF7F85">
        <w:trPr>
          <w:trHeight w:val="20"/>
        </w:trPr>
        <w:tc>
          <w:tcPr>
            <w:tcW w:w="2012" w:type="pct"/>
            <w:tcBorders>
              <w:bottom w:val="nil"/>
            </w:tcBorders>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LOP-Voorzitter</w:t>
            </w:r>
          </w:p>
        </w:tc>
        <w:tc>
          <w:tcPr>
            <w:tcW w:w="2443" w:type="pct"/>
            <w:tcBorders>
              <w:bottom w:val="nil"/>
            </w:tcBorders>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Jean-Pierre Vandermeiren</w:t>
            </w:r>
          </w:p>
        </w:tc>
        <w:tc>
          <w:tcPr>
            <w:tcW w:w="545" w:type="pct"/>
            <w:tcBorders>
              <w:bottom w:val="nil"/>
            </w:tcBorders>
          </w:tcPr>
          <w:p w:rsidR="003114FA" w:rsidRPr="000D3564" w:rsidRDefault="003114FA" w:rsidP="00DF7F85">
            <w:pPr>
              <w:jc w:val="center"/>
              <w:rPr>
                <w:rFonts w:asciiTheme="minorHAnsi" w:hAnsiTheme="minorHAnsi" w:cstheme="minorHAnsi"/>
                <w:szCs w:val="20"/>
              </w:rPr>
            </w:pPr>
            <w:r w:rsidRPr="000D3564">
              <w:rPr>
                <w:rFonts w:asciiTheme="minorHAnsi" w:hAnsiTheme="minorHAnsi" w:cstheme="minorHAnsi"/>
                <w:szCs w:val="20"/>
              </w:rPr>
              <w:t>A</w:t>
            </w:r>
          </w:p>
        </w:tc>
      </w:tr>
      <w:tr w:rsidR="003114FA" w:rsidRPr="000D3564" w:rsidTr="00DF7F85">
        <w:trPr>
          <w:trHeight w:val="20"/>
        </w:trPr>
        <w:tc>
          <w:tcPr>
            <w:tcW w:w="2012" w:type="pct"/>
            <w:tcBorders>
              <w:bottom w:val="nil"/>
            </w:tcBorders>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LOP-Deskundige</w:t>
            </w:r>
          </w:p>
        </w:tc>
        <w:tc>
          <w:tcPr>
            <w:tcW w:w="2443" w:type="pct"/>
            <w:tcBorders>
              <w:bottom w:val="nil"/>
            </w:tcBorders>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Luc Top</w:t>
            </w:r>
          </w:p>
        </w:tc>
        <w:tc>
          <w:tcPr>
            <w:tcW w:w="545" w:type="pct"/>
            <w:tcBorders>
              <w:bottom w:val="nil"/>
            </w:tcBorders>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A</w:t>
            </w:r>
          </w:p>
        </w:tc>
      </w:tr>
      <w:tr w:rsidR="003114FA" w:rsidRPr="000D3564" w:rsidTr="00C045C2">
        <w:trPr>
          <w:trHeight w:val="20"/>
        </w:trPr>
        <w:tc>
          <w:tcPr>
            <w:tcW w:w="5000" w:type="pct"/>
            <w:gridSpan w:val="3"/>
            <w:tcBorders>
              <w:top w:val="single" w:sz="4" w:space="0" w:color="auto"/>
              <w:bottom w:val="single" w:sz="4" w:space="0" w:color="auto"/>
            </w:tcBorders>
            <w:shd w:val="pct12" w:color="auto" w:fill="FFFFFF"/>
          </w:tcPr>
          <w:p w:rsidR="003114FA" w:rsidRPr="000D3564" w:rsidRDefault="003114FA" w:rsidP="00DF7F85">
            <w:pPr>
              <w:rPr>
                <w:rFonts w:asciiTheme="minorHAnsi" w:hAnsiTheme="minorHAnsi" w:cstheme="minorHAnsi"/>
                <w:szCs w:val="20"/>
              </w:rPr>
            </w:pPr>
            <w:r w:rsidRPr="000D3564">
              <w:rPr>
                <w:rFonts w:asciiTheme="minorHAnsi" w:hAnsiTheme="minorHAnsi" w:cstheme="minorHAnsi"/>
                <w:szCs w:val="20"/>
              </w:rPr>
              <w:t>Vertegenwoordigers van de directies van elke school gelegen in het werkgebied</w:t>
            </w:r>
          </w:p>
        </w:tc>
      </w:tr>
      <w:tr w:rsidR="003114FA" w:rsidRPr="000D3564" w:rsidTr="00DF7F85">
        <w:trPr>
          <w:trHeight w:val="20"/>
        </w:trPr>
        <w:tc>
          <w:tcPr>
            <w:tcW w:w="2012" w:type="pct"/>
            <w:tcBorders>
              <w:top w:val="nil"/>
            </w:tcBorders>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Koninklijk Atheneum Geraardsbergen</w:t>
            </w:r>
          </w:p>
        </w:tc>
        <w:tc>
          <w:tcPr>
            <w:tcW w:w="2443" w:type="pct"/>
            <w:tcBorders>
              <w:top w:val="nil"/>
            </w:tcBorders>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 xml:space="preserve">Brecht Persoons </w:t>
            </w:r>
          </w:p>
        </w:tc>
        <w:tc>
          <w:tcPr>
            <w:tcW w:w="545" w:type="pct"/>
            <w:tcBorders>
              <w:top w:val="nil"/>
            </w:tcBorders>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A</w:t>
            </w:r>
          </w:p>
        </w:tc>
      </w:tr>
      <w:tr w:rsidR="003114FA" w:rsidRPr="000D3564" w:rsidTr="00DF7F85">
        <w:trPr>
          <w:trHeight w:val="2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Middenschool GO! Geraardsbergen</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 xml:space="preserve">Betty Gierts </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A</w:t>
            </w:r>
          </w:p>
        </w:tc>
      </w:tr>
      <w:tr w:rsidR="003114FA" w:rsidRPr="000D3564" w:rsidTr="00DF7F85">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Sint-Catharinacollege Geraardsbergen</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Filip Santens</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A</w:t>
            </w:r>
          </w:p>
        </w:tc>
      </w:tr>
      <w:tr w:rsidR="003114FA" w:rsidRPr="000D3564" w:rsidTr="00DF7F85">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Sint-Jozefsinstituut Geraardsbergen</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 xml:space="preserve">Karll Roeland </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3114FA" w:rsidRPr="000D3564" w:rsidTr="00DF7F85">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TI  Sint-Jozef  Geraardsbergen</w:t>
            </w:r>
          </w:p>
        </w:tc>
        <w:tc>
          <w:tcPr>
            <w:tcW w:w="2443" w:type="pct"/>
          </w:tcPr>
          <w:p w:rsidR="003114FA" w:rsidRPr="000D3564" w:rsidRDefault="003114FA" w:rsidP="00C045C2">
            <w:pPr>
              <w:jc w:val="both"/>
              <w:rPr>
                <w:rFonts w:asciiTheme="minorHAnsi" w:hAnsiTheme="minorHAnsi" w:cstheme="minorHAnsi"/>
                <w:szCs w:val="20"/>
                <w:lang w:val="en-GB"/>
              </w:rPr>
            </w:pPr>
            <w:r w:rsidRPr="000D3564">
              <w:rPr>
                <w:rFonts w:asciiTheme="minorHAnsi" w:hAnsiTheme="minorHAnsi" w:cstheme="minorHAnsi"/>
                <w:szCs w:val="20"/>
                <w:lang w:val="en-GB"/>
              </w:rPr>
              <w:t xml:space="preserve">Luc Dendooven </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lang w:val="en-GB"/>
              </w:rPr>
            </w:pPr>
            <w:r w:rsidRPr="000D3564">
              <w:rPr>
                <w:rStyle w:val="Hyperlink"/>
                <w:rFonts w:asciiTheme="minorHAnsi" w:hAnsiTheme="minorHAnsi" w:cstheme="minorHAnsi"/>
                <w:color w:val="auto"/>
                <w:szCs w:val="20"/>
                <w:u w:val="none"/>
                <w:lang w:val="en-GB"/>
              </w:rPr>
              <w:t>A</w:t>
            </w:r>
          </w:p>
        </w:tc>
      </w:tr>
      <w:tr w:rsidR="003114FA" w:rsidRPr="000D3564" w:rsidTr="00DF7F85">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lang w:val="en-GB"/>
              </w:rPr>
              <w:t xml:space="preserve">Koninklijk </w:t>
            </w:r>
            <w:r w:rsidRPr="000D3564">
              <w:rPr>
                <w:rFonts w:asciiTheme="minorHAnsi" w:hAnsiTheme="minorHAnsi" w:cstheme="minorHAnsi"/>
                <w:szCs w:val="20"/>
              </w:rPr>
              <w:t>Atheneum IPB Ronse</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Vanessa Van Cauwenberghe</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A</w:t>
            </w:r>
          </w:p>
        </w:tc>
      </w:tr>
      <w:tr w:rsidR="003114FA" w:rsidRPr="000D3564" w:rsidTr="00DF7F85">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KSO Glorieux Ronse</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 xml:space="preserve">Eddy Moreau </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A</w:t>
            </w:r>
          </w:p>
        </w:tc>
      </w:tr>
      <w:tr w:rsidR="003114FA" w:rsidRPr="000D3564" w:rsidTr="00DF7F85">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KA Oudenaarde</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 xml:space="preserve">Ann Van Landuyt </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3114FA" w:rsidRPr="000D3564" w:rsidTr="00DF7F85">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 xml:space="preserve">KA Oudenaarde - Deeltijds onderwijs </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 xml:space="preserve">Veerle De Nil </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A</w:t>
            </w:r>
          </w:p>
        </w:tc>
      </w:tr>
      <w:tr w:rsidR="003114FA" w:rsidRPr="000D3564" w:rsidTr="00DF7F85">
        <w:trPr>
          <w:trHeight w:val="2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Prov. Inst.Vlaamse Ardennen</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 xml:space="preserve">Marleen De Maerteleire </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A</w:t>
            </w:r>
          </w:p>
        </w:tc>
      </w:tr>
      <w:tr w:rsidR="003114FA" w:rsidRPr="000D3564" w:rsidTr="00DF7F85">
        <w:trPr>
          <w:trHeight w:val="20"/>
        </w:trPr>
        <w:tc>
          <w:tcPr>
            <w:tcW w:w="2012" w:type="pct"/>
            <w:vAlign w:val="center"/>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lang w:val="en-GB"/>
              </w:rPr>
              <w:t xml:space="preserve">Bernardustechnicum </w:t>
            </w:r>
          </w:p>
        </w:tc>
        <w:tc>
          <w:tcPr>
            <w:tcW w:w="2443" w:type="pct"/>
            <w:vAlign w:val="center"/>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Katrien Steenbeke</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3114FA" w:rsidRPr="000D3564" w:rsidTr="00DF7F85">
        <w:trPr>
          <w:trHeight w:val="20"/>
        </w:trPr>
        <w:tc>
          <w:tcPr>
            <w:tcW w:w="2012" w:type="pct"/>
            <w:vAlign w:val="center"/>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lang w:val="en-GB"/>
              </w:rPr>
              <w:t>Bernardustechnicum</w:t>
            </w:r>
          </w:p>
        </w:tc>
        <w:tc>
          <w:tcPr>
            <w:tcW w:w="2443" w:type="pct"/>
            <w:vAlign w:val="center"/>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Patrick Vansteenbrugge</w:t>
            </w:r>
          </w:p>
        </w:tc>
        <w:tc>
          <w:tcPr>
            <w:tcW w:w="545" w:type="pct"/>
          </w:tcPr>
          <w:p w:rsidR="003114FA" w:rsidRPr="000D3564" w:rsidRDefault="003114FA" w:rsidP="00DF7F85">
            <w:pPr>
              <w:jc w:val="center"/>
              <w:rPr>
                <w:rFonts w:asciiTheme="minorHAnsi" w:hAnsiTheme="minorHAnsi" w:cstheme="minorHAnsi"/>
                <w:szCs w:val="20"/>
              </w:rPr>
            </w:pPr>
            <w:r w:rsidRPr="000D3564">
              <w:rPr>
                <w:rFonts w:asciiTheme="minorHAnsi" w:hAnsiTheme="minorHAnsi" w:cstheme="minorHAnsi"/>
                <w:szCs w:val="20"/>
              </w:rPr>
              <w:t>A</w:t>
            </w:r>
          </w:p>
        </w:tc>
      </w:tr>
      <w:tr w:rsidR="003114FA" w:rsidRPr="000D3564" w:rsidTr="00DF7F85">
        <w:trPr>
          <w:trHeight w:val="2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Bernardus Vija</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 xml:space="preserve">Frank Pieters </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3114FA" w:rsidRPr="000D3564" w:rsidTr="00C045C2">
        <w:tblPrEx>
          <w:tblBorders>
            <w:bottom w:val="single" w:sz="4" w:space="0" w:color="auto"/>
          </w:tblBorders>
        </w:tblPrEx>
        <w:trPr>
          <w:trHeight w:val="170"/>
        </w:trPr>
        <w:tc>
          <w:tcPr>
            <w:tcW w:w="5000" w:type="pct"/>
            <w:gridSpan w:val="3"/>
            <w:shd w:val="pct15" w:color="auto" w:fill="FFFFFF"/>
          </w:tcPr>
          <w:p w:rsidR="003114FA" w:rsidRPr="000D3564" w:rsidRDefault="003114FA" w:rsidP="00DF7F85">
            <w:pPr>
              <w:rPr>
                <w:rFonts w:asciiTheme="minorHAnsi" w:hAnsiTheme="minorHAnsi" w:cstheme="minorHAnsi"/>
                <w:szCs w:val="20"/>
              </w:rPr>
            </w:pPr>
            <w:r w:rsidRPr="000D3564">
              <w:rPr>
                <w:rFonts w:asciiTheme="minorHAnsi" w:hAnsiTheme="minorHAnsi" w:cstheme="minorHAnsi"/>
                <w:szCs w:val="20"/>
              </w:rPr>
              <w:t>Vertegenwoordigers van de Inrichtende Machten van elke school gelegen in het werkingsgebiedA</w:t>
            </w:r>
          </w:p>
        </w:tc>
      </w:tr>
      <w:tr w:rsidR="003114FA" w:rsidRPr="000D3564" w:rsidTr="00DF7F85">
        <w:tblPrEx>
          <w:tblBorders>
            <w:bottom w:val="single" w:sz="4" w:space="0" w:color="auto"/>
          </w:tblBorders>
        </w:tblPrEx>
        <w:trPr>
          <w:trHeight w:val="170"/>
        </w:trPr>
        <w:tc>
          <w:tcPr>
            <w:tcW w:w="2012" w:type="pct"/>
          </w:tcPr>
          <w:p w:rsidR="003114FA" w:rsidRPr="000D3564" w:rsidRDefault="00D1676C" w:rsidP="00C045C2">
            <w:pPr>
              <w:jc w:val="both"/>
              <w:rPr>
                <w:rFonts w:asciiTheme="minorHAnsi" w:hAnsiTheme="minorHAnsi" w:cstheme="minorHAnsi"/>
                <w:szCs w:val="20"/>
              </w:rPr>
            </w:pPr>
            <w:r>
              <w:rPr>
                <w:rFonts w:asciiTheme="minorHAnsi" w:hAnsiTheme="minorHAnsi" w:cstheme="minorHAnsi"/>
                <w:szCs w:val="20"/>
              </w:rPr>
              <w:t>Katholiek Onderwijs Ronse</w:t>
            </w:r>
            <w:bookmarkStart w:id="0" w:name="_GoBack"/>
            <w:bookmarkEnd w:id="0"/>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Eddy Moreau</w:t>
            </w:r>
          </w:p>
        </w:tc>
        <w:tc>
          <w:tcPr>
            <w:tcW w:w="545" w:type="pct"/>
          </w:tcPr>
          <w:p w:rsidR="003114FA" w:rsidRPr="000D3564" w:rsidRDefault="003114FA" w:rsidP="00DF7F85">
            <w:pPr>
              <w:jc w:val="center"/>
              <w:rPr>
                <w:rFonts w:asciiTheme="minorHAnsi" w:hAnsiTheme="minorHAnsi" w:cstheme="minorHAnsi"/>
                <w:szCs w:val="20"/>
              </w:rPr>
            </w:pPr>
            <w:r w:rsidRPr="000D3564">
              <w:rPr>
                <w:rFonts w:asciiTheme="minorHAnsi" w:hAnsiTheme="minorHAnsi" w:cstheme="minorHAnsi"/>
                <w:szCs w:val="20"/>
              </w:rPr>
              <w:t>A</w:t>
            </w:r>
          </w:p>
        </w:tc>
      </w:tr>
      <w:tr w:rsidR="003114FA" w:rsidRPr="000D3564" w:rsidTr="00DF7F85">
        <w:tblPrEx>
          <w:tblBorders>
            <w:bottom w:val="single" w:sz="4" w:space="0" w:color="auto"/>
          </w:tblBorders>
        </w:tblPrEx>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KSO Oudenaarde</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Thierry Godefroidt (coörd. dir. SGKSO-VLAR)</w:t>
            </w:r>
          </w:p>
        </w:tc>
        <w:tc>
          <w:tcPr>
            <w:tcW w:w="545" w:type="pct"/>
          </w:tcPr>
          <w:p w:rsidR="003114FA" w:rsidRPr="000D3564" w:rsidRDefault="003114FA" w:rsidP="00DF7F85">
            <w:pPr>
              <w:jc w:val="center"/>
              <w:rPr>
                <w:rFonts w:asciiTheme="minorHAnsi" w:hAnsiTheme="minorHAnsi" w:cstheme="minorHAnsi"/>
                <w:szCs w:val="20"/>
              </w:rPr>
            </w:pPr>
            <w:r w:rsidRPr="000D3564">
              <w:rPr>
                <w:rFonts w:asciiTheme="minorHAnsi" w:hAnsiTheme="minorHAnsi" w:cstheme="minorHAnsi"/>
                <w:szCs w:val="20"/>
              </w:rPr>
              <w:t>A</w:t>
            </w:r>
          </w:p>
        </w:tc>
      </w:tr>
      <w:tr w:rsidR="003114FA" w:rsidRPr="000D3564" w:rsidTr="00DF7F85">
        <w:tblPrEx>
          <w:tblBorders>
            <w:bottom w:val="single" w:sz="4" w:space="0" w:color="auto"/>
          </w:tblBorders>
        </w:tblPrEx>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IM VKO Denderstreek Zuid</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Wilfried Smesman</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3114FA" w:rsidRPr="000D3564" w:rsidTr="00DF7F85">
        <w:tblPrEx>
          <w:tblBorders>
            <w:bottom w:val="single" w:sz="4" w:space="0" w:color="auto"/>
          </w:tblBorders>
        </w:tblPrEx>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IM Sint-Jozefsinstituut</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Paul Janssens</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3114FA" w:rsidRPr="000D3564" w:rsidTr="00DF7F85">
        <w:tblPrEx>
          <w:tblBorders>
            <w:bottom w:val="single" w:sz="4" w:space="0" w:color="auto"/>
          </w:tblBorders>
        </w:tblPrEx>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IM Provinciaal Ond. Oost Vlaanderen</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Luc Coppieters</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3114FA" w:rsidRPr="000D3564" w:rsidTr="00DF7F85">
        <w:tblPrEx>
          <w:tblBorders>
            <w:bottom w:val="single" w:sz="4" w:space="0" w:color="auto"/>
          </w:tblBorders>
        </w:tblPrEx>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IM GO! Scholengroep 21</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 xml:space="preserve">Freddy Verkruyssen </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3114FA" w:rsidRPr="000D3564" w:rsidTr="00DF7F85">
        <w:tblPrEx>
          <w:tblBorders>
            <w:bottom w:val="single" w:sz="4" w:space="0" w:color="auto"/>
          </w:tblBorders>
        </w:tblPrEx>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IM GO! Scholengroep 20</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Isabel Truyen</w:t>
            </w:r>
          </w:p>
        </w:tc>
        <w:tc>
          <w:tcPr>
            <w:tcW w:w="545" w:type="pct"/>
          </w:tcPr>
          <w:p w:rsidR="003114FA" w:rsidRPr="000D3564" w:rsidRDefault="003114FA" w:rsidP="00DF7F85">
            <w:pPr>
              <w:jc w:val="center"/>
              <w:rPr>
                <w:rFonts w:asciiTheme="minorHAnsi" w:hAnsiTheme="minorHAnsi" w:cstheme="minorHAnsi"/>
                <w:szCs w:val="20"/>
              </w:rPr>
            </w:pPr>
            <w:r w:rsidRPr="000D3564">
              <w:rPr>
                <w:rFonts w:asciiTheme="minorHAnsi" w:hAnsiTheme="minorHAnsi" w:cstheme="minorHAnsi"/>
                <w:szCs w:val="20"/>
              </w:rPr>
              <w:t>V</w:t>
            </w:r>
          </w:p>
        </w:tc>
      </w:tr>
      <w:tr w:rsidR="003114FA" w:rsidRPr="000D3564" w:rsidTr="00C045C2">
        <w:tblPrEx>
          <w:tblBorders>
            <w:bottom w:val="single" w:sz="4" w:space="0" w:color="auto"/>
          </w:tblBorders>
        </w:tblPrEx>
        <w:trPr>
          <w:trHeight w:val="170"/>
        </w:trPr>
        <w:tc>
          <w:tcPr>
            <w:tcW w:w="5000" w:type="pct"/>
            <w:gridSpan w:val="3"/>
            <w:shd w:val="pct15" w:color="auto" w:fill="FFFFFF"/>
          </w:tcPr>
          <w:p w:rsidR="003114FA" w:rsidRPr="000D3564" w:rsidRDefault="003114FA" w:rsidP="00DF7F85">
            <w:pPr>
              <w:rPr>
                <w:rFonts w:asciiTheme="minorHAnsi" w:hAnsiTheme="minorHAnsi" w:cstheme="minorHAnsi"/>
                <w:szCs w:val="20"/>
              </w:rPr>
            </w:pPr>
            <w:r w:rsidRPr="000D3564">
              <w:rPr>
                <w:rFonts w:asciiTheme="minorHAnsi" w:hAnsiTheme="minorHAnsi" w:cstheme="minorHAnsi"/>
                <w:szCs w:val="20"/>
              </w:rPr>
              <w:t>Vertegenwoordigers van de directies elke school voor buitengewoon onderwijs gelegen in het werkingsgebied</w:t>
            </w:r>
          </w:p>
        </w:tc>
      </w:tr>
      <w:tr w:rsidR="003114FA" w:rsidRPr="000D3564" w:rsidTr="00DF7F85">
        <w:tblPrEx>
          <w:tblBorders>
            <w:bottom w:val="single" w:sz="4" w:space="0" w:color="auto"/>
          </w:tblBorders>
        </w:tblPrEx>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Ber</w:t>
            </w:r>
            <w:r w:rsidRPr="000D3564">
              <w:rPr>
                <w:rFonts w:asciiTheme="minorHAnsi" w:hAnsiTheme="minorHAnsi" w:cstheme="minorHAnsi"/>
                <w:szCs w:val="20"/>
                <w:lang w:val="en-GB"/>
              </w:rPr>
              <w:t>nardus Driespong</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Mia Anrys</w:t>
            </w:r>
          </w:p>
        </w:tc>
        <w:tc>
          <w:tcPr>
            <w:tcW w:w="545" w:type="pct"/>
          </w:tcPr>
          <w:p w:rsidR="003114FA" w:rsidRPr="000D3564" w:rsidRDefault="003114FA" w:rsidP="00DF7F85">
            <w:pPr>
              <w:jc w:val="center"/>
              <w:rPr>
                <w:rFonts w:asciiTheme="minorHAnsi" w:hAnsiTheme="minorHAnsi" w:cstheme="minorHAnsi"/>
                <w:szCs w:val="20"/>
              </w:rPr>
            </w:pPr>
            <w:r w:rsidRPr="000D3564">
              <w:rPr>
                <w:rFonts w:asciiTheme="minorHAnsi" w:hAnsiTheme="minorHAnsi" w:cstheme="minorHAnsi"/>
                <w:szCs w:val="20"/>
              </w:rPr>
              <w:t>V</w:t>
            </w:r>
          </w:p>
        </w:tc>
      </w:tr>
      <w:tr w:rsidR="003114FA" w:rsidRPr="000D3564" w:rsidTr="00DF7F85">
        <w:tblPrEx>
          <w:tblBorders>
            <w:bottom w:val="single" w:sz="4" w:space="0" w:color="auto"/>
          </w:tblBorders>
        </w:tblPrEx>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P.I. BuSO Heynsdaele</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Jan Van Dessel</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A</w:t>
            </w:r>
          </w:p>
        </w:tc>
      </w:tr>
      <w:tr w:rsidR="003114FA" w:rsidRPr="000D3564" w:rsidTr="00C045C2">
        <w:tblPrEx>
          <w:tblBorders>
            <w:bottom w:val="single" w:sz="4" w:space="0" w:color="auto"/>
          </w:tblBorders>
        </w:tblPrEx>
        <w:trPr>
          <w:trHeight w:val="170"/>
        </w:trPr>
        <w:tc>
          <w:tcPr>
            <w:tcW w:w="5000" w:type="pct"/>
            <w:gridSpan w:val="3"/>
            <w:shd w:val="pct15" w:color="auto" w:fill="FFFFFF"/>
          </w:tcPr>
          <w:p w:rsidR="003114FA" w:rsidRPr="000D3564" w:rsidRDefault="003114FA" w:rsidP="00DF7F85">
            <w:pPr>
              <w:rPr>
                <w:rFonts w:asciiTheme="minorHAnsi" w:hAnsiTheme="minorHAnsi" w:cstheme="minorHAnsi"/>
                <w:szCs w:val="20"/>
              </w:rPr>
            </w:pPr>
            <w:r w:rsidRPr="000D3564">
              <w:rPr>
                <w:rFonts w:asciiTheme="minorHAnsi" w:hAnsiTheme="minorHAnsi" w:cstheme="minorHAnsi"/>
                <w:szCs w:val="20"/>
              </w:rPr>
              <w:t>Vertegenwoordigers van de Inrichtende Machten van elke school voor buitengewoon onderwijs, gelegen in het werkingsgebied</w:t>
            </w:r>
          </w:p>
        </w:tc>
      </w:tr>
      <w:tr w:rsidR="003114FA" w:rsidRPr="000D3564" w:rsidTr="00DF7F85">
        <w:tblPrEx>
          <w:tblBorders>
            <w:bottom w:val="single" w:sz="4" w:space="0" w:color="auto"/>
          </w:tblBorders>
        </w:tblPrEx>
        <w:trPr>
          <w:trHeight w:val="170"/>
        </w:trPr>
        <w:tc>
          <w:tcPr>
            <w:tcW w:w="2012" w:type="pct"/>
          </w:tcPr>
          <w:p w:rsidR="003114FA" w:rsidRPr="000D3564" w:rsidRDefault="003114FA" w:rsidP="00C045C2">
            <w:pPr>
              <w:jc w:val="both"/>
              <w:rPr>
                <w:rFonts w:asciiTheme="minorHAnsi" w:hAnsiTheme="minorHAnsi" w:cstheme="minorHAnsi"/>
                <w:szCs w:val="20"/>
                <w:lang w:val="en-GB"/>
              </w:rPr>
            </w:pPr>
            <w:r w:rsidRPr="000D3564">
              <w:rPr>
                <w:rFonts w:asciiTheme="minorHAnsi" w:hAnsiTheme="minorHAnsi" w:cstheme="minorHAnsi"/>
                <w:szCs w:val="20"/>
                <w:lang w:val="en-GB"/>
              </w:rPr>
              <w:t>IM B.O. VZW Elckerlyc</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Marc Van Huffel</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3114FA" w:rsidRPr="000D3564" w:rsidTr="00C045C2">
        <w:tblPrEx>
          <w:tblBorders>
            <w:bottom w:val="single" w:sz="4" w:space="0" w:color="auto"/>
          </w:tblBorders>
        </w:tblPrEx>
        <w:trPr>
          <w:trHeight w:val="170"/>
        </w:trPr>
        <w:tc>
          <w:tcPr>
            <w:tcW w:w="5000" w:type="pct"/>
            <w:gridSpan w:val="3"/>
            <w:shd w:val="pct15" w:color="auto" w:fill="FFFFFF"/>
          </w:tcPr>
          <w:p w:rsidR="003114FA" w:rsidRPr="000D3564" w:rsidRDefault="003114FA" w:rsidP="00DF7F85">
            <w:pPr>
              <w:rPr>
                <w:rFonts w:asciiTheme="minorHAnsi" w:hAnsiTheme="minorHAnsi" w:cstheme="minorHAnsi"/>
                <w:szCs w:val="20"/>
              </w:rPr>
            </w:pPr>
            <w:r w:rsidRPr="000D3564">
              <w:rPr>
                <w:rFonts w:asciiTheme="minorHAnsi" w:hAnsiTheme="minorHAnsi" w:cstheme="minorHAnsi"/>
                <w:szCs w:val="20"/>
              </w:rPr>
              <w:t>Vertegenwoordigers van de directies van de Centra voor Leerlingenbegeleiding</w:t>
            </w:r>
          </w:p>
        </w:tc>
      </w:tr>
      <w:tr w:rsidR="003114FA" w:rsidRPr="000D3564" w:rsidTr="00DF7F85">
        <w:tblPrEx>
          <w:tblBorders>
            <w:bottom w:val="single" w:sz="4" w:space="0" w:color="auto"/>
          </w:tblBorders>
        </w:tblPrEx>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Vrij CLB ZOV</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Marleen Le Clercq</w:t>
            </w:r>
          </w:p>
        </w:tc>
        <w:tc>
          <w:tcPr>
            <w:tcW w:w="545" w:type="pct"/>
          </w:tcPr>
          <w:p w:rsidR="003114FA" w:rsidRPr="000D3564" w:rsidRDefault="003114FA" w:rsidP="00DF7F85">
            <w:pPr>
              <w:jc w:val="center"/>
              <w:rPr>
                <w:rFonts w:asciiTheme="minorHAnsi" w:hAnsiTheme="minorHAnsi" w:cstheme="minorHAnsi"/>
                <w:szCs w:val="20"/>
              </w:rPr>
            </w:pPr>
            <w:r w:rsidRPr="000D3564">
              <w:rPr>
                <w:rFonts w:asciiTheme="minorHAnsi" w:hAnsiTheme="minorHAnsi" w:cstheme="minorHAnsi"/>
                <w:szCs w:val="20"/>
              </w:rPr>
              <w:t>V</w:t>
            </w:r>
          </w:p>
        </w:tc>
      </w:tr>
      <w:tr w:rsidR="003114FA" w:rsidRPr="000D3564" w:rsidTr="00DF7F85">
        <w:tblPrEx>
          <w:tblBorders>
            <w:bottom w:val="single" w:sz="4" w:space="0" w:color="auto"/>
          </w:tblBorders>
        </w:tblPrEx>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Vrij CLB Ninove-Geraardsbergen</w:t>
            </w:r>
          </w:p>
        </w:tc>
        <w:tc>
          <w:tcPr>
            <w:tcW w:w="2443"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Isabelle De Leeneer</w:t>
            </w:r>
          </w:p>
        </w:tc>
        <w:tc>
          <w:tcPr>
            <w:tcW w:w="545" w:type="pct"/>
          </w:tcPr>
          <w:p w:rsidR="003114FA" w:rsidRPr="000D3564" w:rsidRDefault="003114FA"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3114FA" w:rsidRPr="000D3564" w:rsidTr="00DF7F85">
        <w:tblPrEx>
          <w:tblBorders>
            <w:bottom w:val="single" w:sz="4" w:space="0" w:color="auto"/>
          </w:tblBorders>
        </w:tblPrEx>
        <w:trPr>
          <w:trHeight w:val="170"/>
        </w:trPr>
        <w:tc>
          <w:tcPr>
            <w:tcW w:w="2012" w:type="pct"/>
          </w:tcPr>
          <w:p w:rsidR="003114FA" w:rsidRPr="000D3564" w:rsidRDefault="003114FA" w:rsidP="00C045C2">
            <w:pPr>
              <w:jc w:val="both"/>
              <w:rPr>
                <w:rFonts w:asciiTheme="minorHAnsi" w:hAnsiTheme="minorHAnsi" w:cstheme="minorHAnsi"/>
                <w:szCs w:val="20"/>
              </w:rPr>
            </w:pPr>
            <w:r w:rsidRPr="000D3564">
              <w:rPr>
                <w:rFonts w:asciiTheme="minorHAnsi" w:hAnsiTheme="minorHAnsi" w:cstheme="minorHAnsi"/>
                <w:szCs w:val="20"/>
              </w:rPr>
              <w:t>CLB GO!</w:t>
            </w:r>
          </w:p>
        </w:tc>
        <w:tc>
          <w:tcPr>
            <w:tcW w:w="2443" w:type="pct"/>
          </w:tcPr>
          <w:p w:rsidR="003114FA" w:rsidRPr="000D3564" w:rsidRDefault="00FB5C9F" w:rsidP="00C045C2">
            <w:pPr>
              <w:jc w:val="both"/>
              <w:rPr>
                <w:rFonts w:asciiTheme="minorHAnsi" w:hAnsiTheme="minorHAnsi" w:cstheme="minorHAnsi"/>
                <w:szCs w:val="20"/>
              </w:rPr>
            </w:pPr>
            <w:r w:rsidRPr="000D3564">
              <w:rPr>
                <w:rFonts w:asciiTheme="minorHAnsi" w:hAnsiTheme="minorHAnsi" w:cstheme="minorHAnsi"/>
                <w:szCs w:val="20"/>
              </w:rPr>
              <w:t>Leen Van der Linden</w:t>
            </w:r>
          </w:p>
        </w:tc>
        <w:tc>
          <w:tcPr>
            <w:tcW w:w="545" w:type="pct"/>
          </w:tcPr>
          <w:p w:rsidR="003114FA" w:rsidRPr="000D3564" w:rsidRDefault="00FB5C9F"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A</w:t>
            </w:r>
          </w:p>
        </w:tc>
      </w:tr>
      <w:tr w:rsidR="00FB5C9F" w:rsidRPr="000D3564" w:rsidTr="00DF7F85">
        <w:tblPrEx>
          <w:tblBorders>
            <w:bottom w:val="single" w:sz="4" w:space="0" w:color="auto"/>
          </w:tblBorders>
        </w:tblPrEx>
        <w:trPr>
          <w:trHeight w:val="170"/>
        </w:trPr>
        <w:tc>
          <w:tcPr>
            <w:tcW w:w="2012" w:type="pct"/>
          </w:tcPr>
          <w:p w:rsidR="00FB5C9F" w:rsidRPr="000D3564" w:rsidRDefault="00FB5C9F" w:rsidP="00FB5C9F">
            <w:pPr>
              <w:jc w:val="both"/>
              <w:rPr>
                <w:rFonts w:asciiTheme="minorHAnsi" w:hAnsiTheme="minorHAnsi" w:cstheme="minorHAnsi"/>
                <w:szCs w:val="20"/>
              </w:rPr>
            </w:pPr>
          </w:p>
        </w:tc>
        <w:tc>
          <w:tcPr>
            <w:tcW w:w="2443"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Veerle De Saedeleer</w:t>
            </w:r>
          </w:p>
        </w:tc>
        <w:tc>
          <w:tcPr>
            <w:tcW w:w="545" w:type="pct"/>
          </w:tcPr>
          <w:p w:rsidR="00FB5C9F" w:rsidRPr="000D3564" w:rsidRDefault="00FB5C9F"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A</w:t>
            </w:r>
          </w:p>
        </w:tc>
      </w:tr>
      <w:tr w:rsidR="00FB5C9F" w:rsidRPr="000D3564" w:rsidTr="00C045C2">
        <w:tblPrEx>
          <w:tblBorders>
            <w:bottom w:val="single" w:sz="4" w:space="0" w:color="auto"/>
          </w:tblBorders>
        </w:tblPrEx>
        <w:trPr>
          <w:trHeight w:val="170"/>
        </w:trPr>
        <w:tc>
          <w:tcPr>
            <w:tcW w:w="5000" w:type="pct"/>
            <w:gridSpan w:val="3"/>
            <w:shd w:val="pct15" w:color="auto" w:fill="FFFFFF"/>
          </w:tcPr>
          <w:p w:rsidR="00FB5C9F" w:rsidRPr="000D3564" w:rsidRDefault="00FB5C9F" w:rsidP="00DF7F85">
            <w:pPr>
              <w:rPr>
                <w:rFonts w:asciiTheme="minorHAnsi" w:hAnsiTheme="minorHAnsi" w:cstheme="minorHAnsi"/>
                <w:szCs w:val="20"/>
              </w:rPr>
            </w:pPr>
            <w:r w:rsidRPr="000D3564">
              <w:rPr>
                <w:rFonts w:asciiTheme="minorHAnsi" w:hAnsiTheme="minorHAnsi" w:cstheme="minorHAnsi"/>
                <w:szCs w:val="20"/>
              </w:rPr>
              <w:t>Vertegenwoordigers van de Inrichtende Machten van de Centra voor Leerlingenbegeleiding</w:t>
            </w:r>
          </w:p>
        </w:tc>
      </w:tr>
      <w:tr w:rsidR="00FB5C9F" w:rsidRPr="000D3564" w:rsidTr="00DF7F85">
        <w:tblPrEx>
          <w:tblBorders>
            <w:bottom w:val="single" w:sz="4" w:space="0" w:color="auto"/>
          </w:tblBorders>
        </w:tblPrEx>
        <w:trPr>
          <w:trHeight w:val="170"/>
        </w:trPr>
        <w:tc>
          <w:tcPr>
            <w:tcW w:w="2012"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IM VCLB ZOV</w:t>
            </w:r>
          </w:p>
        </w:tc>
        <w:tc>
          <w:tcPr>
            <w:tcW w:w="2443"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Marleen Le Clercq</w:t>
            </w:r>
          </w:p>
        </w:tc>
        <w:tc>
          <w:tcPr>
            <w:tcW w:w="545" w:type="pct"/>
          </w:tcPr>
          <w:p w:rsidR="00FB5C9F" w:rsidRPr="000D3564" w:rsidRDefault="005C1975" w:rsidP="00DF7F85">
            <w:pPr>
              <w:jc w:val="center"/>
              <w:rPr>
                <w:rStyle w:val="Hyperlink"/>
                <w:rFonts w:asciiTheme="minorHAnsi" w:hAnsiTheme="minorHAnsi" w:cstheme="minorHAnsi"/>
                <w:color w:val="auto"/>
                <w:szCs w:val="20"/>
                <w:u w:val="none"/>
              </w:rPr>
            </w:pPr>
            <w:r>
              <w:rPr>
                <w:rStyle w:val="Hyperlink"/>
                <w:rFonts w:asciiTheme="minorHAnsi" w:hAnsiTheme="minorHAnsi" w:cstheme="minorHAnsi"/>
                <w:color w:val="auto"/>
                <w:szCs w:val="20"/>
                <w:u w:val="none"/>
              </w:rPr>
              <w:t>V</w:t>
            </w:r>
          </w:p>
        </w:tc>
      </w:tr>
      <w:tr w:rsidR="00FB5C9F" w:rsidRPr="000D3564" w:rsidTr="00DF7F85">
        <w:tblPrEx>
          <w:tblBorders>
            <w:bottom w:val="single" w:sz="4" w:space="0" w:color="auto"/>
          </w:tblBorders>
        </w:tblPrEx>
        <w:trPr>
          <w:trHeight w:val="170"/>
        </w:trPr>
        <w:tc>
          <w:tcPr>
            <w:tcW w:w="2012"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lastRenderedPageBreak/>
              <w:t>IM VCLB Ninove-Geraardsbergen</w:t>
            </w:r>
          </w:p>
        </w:tc>
        <w:tc>
          <w:tcPr>
            <w:tcW w:w="2443"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Sabine Vranken</w:t>
            </w:r>
          </w:p>
        </w:tc>
        <w:tc>
          <w:tcPr>
            <w:tcW w:w="545" w:type="pct"/>
          </w:tcPr>
          <w:p w:rsidR="00FB5C9F" w:rsidRPr="000D3564" w:rsidRDefault="00FB5C9F"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FB5C9F" w:rsidRPr="000D3564" w:rsidTr="00DF7F85">
        <w:tblPrEx>
          <w:tblBorders>
            <w:bottom w:val="single" w:sz="4" w:space="0" w:color="auto"/>
          </w:tblBorders>
        </w:tblPrEx>
        <w:trPr>
          <w:trHeight w:val="170"/>
        </w:trPr>
        <w:tc>
          <w:tcPr>
            <w:tcW w:w="2012"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IM CLB GO! sgr 20</w:t>
            </w:r>
          </w:p>
        </w:tc>
        <w:tc>
          <w:tcPr>
            <w:tcW w:w="2443"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Isabel Truyen</w:t>
            </w:r>
          </w:p>
        </w:tc>
        <w:tc>
          <w:tcPr>
            <w:tcW w:w="545" w:type="pct"/>
          </w:tcPr>
          <w:p w:rsidR="00FB5C9F" w:rsidRPr="000D3564" w:rsidRDefault="00FB5C9F"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FB5C9F" w:rsidRPr="000D3564" w:rsidTr="00DF7F85">
        <w:tblPrEx>
          <w:tblBorders>
            <w:bottom w:val="single" w:sz="4" w:space="0" w:color="auto"/>
          </w:tblBorders>
        </w:tblPrEx>
        <w:trPr>
          <w:trHeight w:val="170"/>
        </w:trPr>
        <w:tc>
          <w:tcPr>
            <w:tcW w:w="2012"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IM CLB GO! sgr 21</w:t>
            </w:r>
          </w:p>
        </w:tc>
        <w:tc>
          <w:tcPr>
            <w:tcW w:w="2443"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Freddy Verkruyssen</w:t>
            </w:r>
          </w:p>
        </w:tc>
        <w:tc>
          <w:tcPr>
            <w:tcW w:w="545" w:type="pct"/>
          </w:tcPr>
          <w:p w:rsidR="00FB5C9F" w:rsidRPr="000D3564" w:rsidRDefault="00FB5C9F"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FB5C9F" w:rsidRPr="000D3564" w:rsidTr="00C045C2">
        <w:tblPrEx>
          <w:tblBorders>
            <w:bottom w:val="single" w:sz="4" w:space="0" w:color="auto"/>
          </w:tblBorders>
        </w:tblPrEx>
        <w:trPr>
          <w:trHeight w:val="170"/>
        </w:trPr>
        <w:tc>
          <w:tcPr>
            <w:tcW w:w="5000" w:type="pct"/>
            <w:gridSpan w:val="3"/>
            <w:shd w:val="pct15" w:color="auto" w:fill="FFFFFF"/>
          </w:tcPr>
          <w:p w:rsidR="00FB5C9F" w:rsidRPr="000D3564" w:rsidRDefault="00FB5C9F" w:rsidP="00DF7F85">
            <w:pPr>
              <w:rPr>
                <w:rFonts w:asciiTheme="minorHAnsi" w:hAnsiTheme="minorHAnsi" w:cstheme="minorHAnsi"/>
                <w:szCs w:val="20"/>
              </w:rPr>
            </w:pPr>
            <w:r w:rsidRPr="000D3564">
              <w:rPr>
                <w:rFonts w:asciiTheme="minorHAnsi" w:hAnsiTheme="minorHAnsi" w:cstheme="minorHAnsi"/>
                <w:szCs w:val="20"/>
              </w:rPr>
              <w:t>Vertegenwoordigers van de representatieve vakorganisaties</w:t>
            </w:r>
          </w:p>
        </w:tc>
      </w:tr>
      <w:tr w:rsidR="00FB5C9F" w:rsidRPr="000D3564" w:rsidTr="00C045C2">
        <w:tblPrEx>
          <w:tblBorders>
            <w:bottom w:val="single" w:sz="4" w:space="0" w:color="auto"/>
          </w:tblBorders>
        </w:tblPrEx>
        <w:trPr>
          <w:trHeight w:val="170"/>
        </w:trPr>
        <w:tc>
          <w:tcPr>
            <w:tcW w:w="5000" w:type="pct"/>
            <w:gridSpan w:val="3"/>
            <w:shd w:val="pct15" w:color="auto" w:fill="FFFFFF"/>
          </w:tcPr>
          <w:p w:rsidR="00FB5C9F" w:rsidRPr="000D3564" w:rsidRDefault="00FB5C9F" w:rsidP="00DF7F85">
            <w:pPr>
              <w:rPr>
                <w:rFonts w:asciiTheme="minorHAnsi" w:hAnsiTheme="minorHAnsi" w:cstheme="minorHAnsi"/>
                <w:szCs w:val="20"/>
              </w:rPr>
            </w:pPr>
            <w:r w:rsidRPr="000D3564">
              <w:rPr>
                <w:rFonts w:asciiTheme="minorHAnsi" w:hAnsiTheme="minorHAnsi" w:cstheme="minorHAnsi"/>
                <w:szCs w:val="20"/>
              </w:rPr>
              <w:t>Vertegenwoordigers van de erkende ouderverenigingen</w:t>
            </w:r>
          </w:p>
        </w:tc>
      </w:tr>
      <w:tr w:rsidR="00FB5C9F" w:rsidRPr="000D3564" w:rsidTr="00C045C2">
        <w:tblPrEx>
          <w:tblBorders>
            <w:bottom w:val="single" w:sz="4" w:space="0" w:color="auto"/>
          </w:tblBorders>
        </w:tblPrEx>
        <w:trPr>
          <w:trHeight w:val="170"/>
        </w:trPr>
        <w:tc>
          <w:tcPr>
            <w:tcW w:w="5000" w:type="pct"/>
            <w:gridSpan w:val="3"/>
            <w:shd w:val="pct15" w:color="auto" w:fill="FFFFFF"/>
          </w:tcPr>
          <w:p w:rsidR="00FB5C9F" w:rsidRPr="000D3564" w:rsidRDefault="00FB5C9F" w:rsidP="00DF7F85">
            <w:pPr>
              <w:rPr>
                <w:rFonts w:asciiTheme="minorHAnsi" w:hAnsiTheme="minorHAnsi" w:cstheme="minorHAnsi"/>
                <w:szCs w:val="20"/>
              </w:rPr>
            </w:pPr>
            <w:r w:rsidRPr="000D3564">
              <w:rPr>
                <w:rFonts w:asciiTheme="minorHAnsi" w:hAnsiTheme="minorHAnsi" w:cstheme="minorHAnsi"/>
                <w:szCs w:val="20"/>
              </w:rPr>
              <w:t>Vertegenwoordigers van de leerlingenraden</w:t>
            </w:r>
          </w:p>
        </w:tc>
      </w:tr>
      <w:tr w:rsidR="00FB5C9F" w:rsidRPr="000D3564" w:rsidTr="00C045C2">
        <w:tblPrEx>
          <w:tblBorders>
            <w:bottom w:val="single" w:sz="4" w:space="0" w:color="auto"/>
          </w:tblBorders>
        </w:tblPrEx>
        <w:trPr>
          <w:trHeight w:val="170"/>
        </w:trPr>
        <w:tc>
          <w:tcPr>
            <w:tcW w:w="5000" w:type="pct"/>
            <w:gridSpan w:val="3"/>
            <w:shd w:val="pct15" w:color="auto" w:fill="FFFFFF"/>
          </w:tcPr>
          <w:p w:rsidR="00FB5C9F" w:rsidRPr="000D3564" w:rsidRDefault="00FB5C9F" w:rsidP="00DF7F85">
            <w:pPr>
              <w:rPr>
                <w:rFonts w:asciiTheme="minorHAnsi" w:hAnsiTheme="minorHAnsi" w:cstheme="minorHAnsi"/>
                <w:szCs w:val="20"/>
              </w:rPr>
            </w:pPr>
            <w:r w:rsidRPr="000D3564">
              <w:rPr>
                <w:rFonts w:asciiTheme="minorHAnsi" w:hAnsiTheme="minorHAnsi" w:cstheme="minorHAnsi"/>
                <w:szCs w:val="20"/>
              </w:rPr>
              <w:t>Vertegenwoordigers van de lokale socio-culturele en/of socio-economische partners</w:t>
            </w:r>
          </w:p>
        </w:tc>
      </w:tr>
      <w:tr w:rsidR="00FB5C9F" w:rsidRPr="000D3564" w:rsidTr="00DF7F85">
        <w:tblPrEx>
          <w:tblBorders>
            <w:bottom w:val="single" w:sz="4" w:space="0" w:color="auto"/>
          </w:tblBorders>
        </w:tblPrEx>
        <w:trPr>
          <w:trHeight w:val="170"/>
        </w:trPr>
        <w:tc>
          <w:tcPr>
            <w:tcW w:w="2012"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Vzw aPart - JeIF</w:t>
            </w:r>
          </w:p>
        </w:tc>
        <w:tc>
          <w:tcPr>
            <w:tcW w:w="2443"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Wouter Decoodt</w:t>
            </w:r>
          </w:p>
        </w:tc>
        <w:tc>
          <w:tcPr>
            <w:tcW w:w="545" w:type="pct"/>
          </w:tcPr>
          <w:p w:rsidR="00FB5C9F" w:rsidRPr="000D3564" w:rsidRDefault="00FB5C9F"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r w:rsidR="00FB5C9F" w:rsidRPr="000D3564" w:rsidTr="00C045C2">
        <w:tblPrEx>
          <w:tblBorders>
            <w:bottom w:val="single" w:sz="4" w:space="0" w:color="auto"/>
          </w:tblBorders>
        </w:tblPrEx>
        <w:trPr>
          <w:trHeight w:val="170"/>
        </w:trPr>
        <w:tc>
          <w:tcPr>
            <w:tcW w:w="5000" w:type="pct"/>
            <w:gridSpan w:val="3"/>
            <w:shd w:val="pct15" w:color="auto" w:fill="FFFFFF"/>
          </w:tcPr>
          <w:p w:rsidR="00FB5C9F" w:rsidRPr="000D3564" w:rsidRDefault="00FB5C9F" w:rsidP="00DF7F85">
            <w:pPr>
              <w:rPr>
                <w:rFonts w:asciiTheme="minorHAnsi" w:hAnsiTheme="minorHAnsi" w:cstheme="minorHAnsi"/>
                <w:szCs w:val="20"/>
              </w:rPr>
            </w:pPr>
            <w:r w:rsidRPr="000D3564">
              <w:rPr>
                <w:rFonts w:asciiTheme="minorHAnsi" w:hAnsiTheme="minorHAnsi" w:cstheme="minorHAnsi"/>
                <w:szCs w:val="20"/>
              </w:rPr>
              <w:t>Vertegenwoordigers van de erkende organisaties van etnisch-culturele minderheden</w:t>
            </w:r>
          </w:p>
        </w:tc>
      </w:tr>
      <w:tr w:rsidR="00FB5C9F" w:rsidRPr="000D3564" w:rsidTr="00C045C2">
        <w:tblPrEx>
          <w:tblBorders>
            <w:bottom w:val="single" w:sz="4" w:space="0" w:color="auto"/>
          </w:tblBorders>
        </w:tblPrEx>
        <w:trPr>
          <w:trHeight w:val="170"/>
        </w:trPr>
        <w:tc>
          <w:tcPr>
            <w:tcW w:w="5000" w:type="pct"/>
            <w:gridSpan w:val="3"/>
            <w:shd w:val="pct15" w:color="auto" w:fill="FFFFFF"/>
          </w:tcPr>
          <w:p w:rsidR="00FB5C9F" w:rsidRPr="000D3564" w:rsidRDefault="00FB5C9F" w:rsidP="00DF7F85">
            <w:pPr>
              <w:rPr>
                <w:rFonts w:asciiTheme="minorHAnsi" w:hAnsiTheme="minorHAnsi" w:cstheme="minorHAnsi"/>
                <w:szCs w:val="20"/>
              </w:rPr>
            </w:pPr>
            <w:r w:rsidRPr="000D3564">
              <w:rPr>
                <w:rFonts w:asciiTheme="minorHAnsi" w:hAnsiTheme="minorHAnsi" w:cstheme="minorHAnsi"/>
                <w:szCs w:val="20"/>
              </w:rPr>
              <w:t>Vertegenwoordigers van de erkende verenigingen waar armen het woord nemen</w:t>
            </w:r>
          </w:p>
        </w:tc>
      </w:tr>
      <w:tr w:rsidR="00FB5C9F" w:rsidRPr="000D3564" w:rsidTr="00C045C2">
        <w:tblPrEx>
          <w:tblBorders>
            <w:bottom w:val="single" w:sz="4" w:space="0" w:color="auto"/>
          </w:tblBorders>
        </w:tblPrEx>
        <w:trPr>
          <w:trHeight w:val="170"/>
        </w:trPr>
        <w:tc>
          <w:tcPr>
            <w:tcW w:w="5000" w:type="pct"/>
            <w:gridSpan w:val="3"/>
            <w:shd w:val="pct15" w:color="auto" w:fill="FFFFFF"/>
          </w:tcPr>
          <w:p w:rsidR="00FB5C9F" w:rsidRPr="000D3564" w:rsidRDefault="00FB5C9F" w:rsidP="00DF7F85">
            <w:pPr>
              <w:rPr>
                <w:rFonts w:asciiTheme="minorHAnsi" w:hAnsiTheme="minorHAnsi" w:cstheme="minorHAnsi"/>
                <w:szCs w:val="20"/>
              </w:rPr>
            </w:pPr>
            <w:r w:rsidRPr="000D3564">
              <w:rPr>
                <w:rFonts w:asciiTheme="minorHAnsi" w:hAnsiTheme="minorHAnsi" w:cstheme="minorHAnsi"/>
                <w:szCs w:val="20"/>
              </w:rPr>
              <w:t>Vertegenwoordigers van de integratiesector</w:t>
            </w:r>
          </w:p>
        </w:tc>
      </w:tr>
      <w:tr w:rsidR="00FB5C9F" w:rsidRPr="000D3564" w:rsidTr="00DF7F85">
        <w:tblPrEx>
          <w:tblBorders>
            <w:bottom w:val="single" w:sz="4" w:space="0" w:color="auto"/>
          </w:tblBorders>
        </w:tblPrEx>
        <w:trPr>
          <w:trHeight w:val="170"/>
        </w:trPr>
        <w:tc>
          <w:tcPr>
            <w:tcW w:w="2012"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Ag I</w:t>
            </w:r>
            <w:r w:rsidR="00753086" w:rsidRPr="000D3564">
              <w:rPr>
                <w:rFonts w:asciiTheme="minorHAnsi" w:hAnsiTheme="minorHAnsi" w:cstheme="minorHAnsi"/>
                <w:szCs w:val="20"/>
              </w:rPr>
              <w:t xml:space="preserve">nburgering </w:t>
            </w:r>
            <w:r w:rsidRPr="000D3564">
              <w:rPr>
                <w:rFonts w:asciiTheme="minorHAnsi" w:hAnsiTheme="minorHAnsi" w:cstheme="minorHAnsi"/>
                <w:szCs w:val="20"/>
              </w:rPr>
              <w:t>&amp;</w:t>
            </w:r>
            <w:r w:rsidR="00753086" w:rsidRPr="000D3564">
              <w:rPr>
                <w:rFonts w:asciiTheme="minorHAnsi" w:hAnsiTheme="minorHAnsi" w:cstheme="minorHAnsi"/>
                <w:szCs w:val="20"/>
              </w:rPr>
              <w:t xml:space="preserve"> </w:t>
            </w:r>
            <w:r w:rsidRPr="000D3564">
              <w:rPr>
                <w:rFonts w:asciiTheme="minorHAnsi" w:hAnsiTheme="minorHAnsi" w:cstheme="minorHAnsi"/>
                <w:szCs w:val="20"/>
              </w:rPr>
              <w:t>I</w:t>
            </w:r>
            <w:r w:rsidR="00753086" w:rsidRPr="000D3564">
              <w:rPr>
                <w:rFonts w:asciiTheme="minorHAnsi" w:hAnsiTheme="minorHAnsi" w:cstheme="minorHAnsi"/>
                <w:szCs w:val="20"/>
              </w:rPr>
              <w:t>ntegratie</w:t>
            </w:r>
          </w:p>
        </w:tc>
        <w:tc>
          <w:tcPr>
            <w:tcW w:w="2443"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Nadia El Allaoui</w:t>
            </w:r>
          </w:p>
        </w:tc>
        <w:tc>
          <w:tcPr>
            <w:tcW w:w="545" w:type="pct"/>
          </w:tcPr>
          <w:p w:rsidR="00FB5C9F" w:rsidRPr="000D3564" w:rsidRDefault="00FB5C9F" w:rsidP="00DF7F85">
            <w:pPr>
              <w:jc w:val="center"/>
              <w:rPr>
                <w:rFonts w:asciiTheme="minorHAnsi" w:hAnsiTheme="minorHAnsi" w:cstheme="minorHAnsi"/>
                <w:szCs w:val="20"/>
              </w:rPr>
            </w:pPr>
            <w:r w:rsidRPr="000D3564">
              <w:rPr>
                <w:rFonts w:asciiTheme="minorHAnsi" w:hAnsiTheme="minorHAnsi" w:cstheme="minorHAnsi"/>
                <w:szCs w:val="20"/>
              </w:rPr>
              <w:t>V</w:t>
            </w:r>
          </w:p>
        </w:tc>
      </w:tr>
      <w:tr w:rsidR="00FB5C9F" w:rsidRPr="000D3564" w:rsidTr="00C045C2">
        <w:tblPrEx>
          <w:tblBorders>
            <w:bottom w:val="single" w:sz="4" w:space="0" w:color="auto"/>
          </w:tblBorders>
        </w:tblPrEx>
        <w:trPr>
          <w:trHeight w:val="170"/>
        </w:trPr>
        <w:tc>
          <w:tcPr>
            <w:tcW w:w="5000" w:type="pct"/>
            <w:gridSpan w:val="3"/>
            <w:shd w:val="pct15" w:color="auto" w:fill="FFFFFF"/>
          </w:tcPr>
          <w:p w:rsidR="00FB5C9F" w:rsidRPr="000D3564" w:rsidRDefault="00FB5C9F" w:rsidP="00DF7F85">
            <w:pPr>
              <w:rPr>
                <w:rFonts w:asciiTheme="minorHAnsi" w:hAnsiTheme="minorHAnsi" w:cstheme="minorHAnsi"/>
                <w:szCs w:val="20"/>
              </w:rPr>
            </w:pPr>
            <w:r w:rsidRPr="000D3564">
              <w:rPr>
                <w:rFonts w:asciiTheme="minorHAnsi" w:hAnsiTheme="minorHAnsi" w:cstheme="minorHAnsi"/>
                <w:szCs w:val="20"/>
              </w:rPr>
              <w:t>Vertegenwoordigers van de onthaalbureaus</w:t>
            </w:r>
          </w:p>
        </w:tc>
      </w:tr>
      <w:tr w:rsidR="00FB5C9F" w:rsidRPr="000D3564" w:rsidTr="00DF7F85">
        <w:tblPrEx>
          <w:tblBorders>
            <w:bottom w:val="single" w:sz="4" w:space="0" w:color="auto"/>
          </w:tblBorders>
        </w:tblPrEx>
        <w:trPr>
          <w:trHeight w:val="170"/>
        </w:trPr>
        <w:tc>
          <w:tcPr>
            <w:tcW w:w="2012"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Dienst Inburgering Vlaamse Ardennen</w:t>
            </w:r>
          </w:p>
        </w:tc>
        <w:tc>
          <w:tcPr>
            <w:tcW w:w="2443" w:type="pct"/>
          </w:tcPr>
          <w:p w:rsidR="00FB5C9F" w:rsidRPr="000D3564" w:rsidRDefault="00FB5C9F" w:rsidP="00FB5C9F">
            <w:pPr>
              <w:jc w:val="both"/>
              <w:rPr>
                <w:rFonts w:asciiTheme="minorHAnsi" w:hAnsiTheme="minorHAnsi" w:cstheme="minorHAnsi"/>
                <w:szCs w:val="20"/>
              </w:rPr>
            </w:pPr>
          </w:p>
        </w:tc>
        <w:tc>
          <w:tcPr>
            <w:tcW w:w="545" w:type="pct"/>
          </w:tcPr>
          <w:p w:rsidR="00FB5C9F" w:rsidRPr="000D3564" w:rsidRDefault="00FB5C9F" w:rsidP="00DF7F85">
            <w:pPr>
              <w:jc w:val="center"/>
              <w:rPr>
                <w:rStyle w:val="Hyperlink"/>
                <w:rFonts w:asciiTheme="minorHAnsi" w:hAnsiTheme="minorHAnsi" w:cstheme="minorHAnsi"/>
                <w:color w:val="auto"/>
                <w:szCs w:val="20"/>
                <w:u w:val="none"/>
              </w:rPr>
            </w:pPr>
          </w:p>
        </w:tc>
      </w:tr>
      <w:tr w:rsidR="00FB5C9F" w:rsidRPr="000D3564" w:rsidTr="00C045C2">
        <w:tblPrEx>
          <w:tblBorders>
            <w:bottom w:val="single" w:sz="4" w:space="0" w:color="auto"/>
          </w:tblBorders>
        </w:tblPrEx>
        <w:trPr>
          <w:trHeight w:val="170"/>
        </w:trPr>
        <w:tc>
          <w:tcPr>
            <w:tcW w:w="5000" w:type="pct"/>
            <w:gridSpan w:val="3"/>
            <w:shd w:val="pct15" w:color="auto" w:fill="FFFFFF"/>
          </w:tcPr>
          <w:p w:rsidR="00FB5C9F" w:rsidRPr="000D3564" w:rsidRDefault="00FB5C9F" w:rsidP="00DF7F85">
            <w:pPr>
              <w:rPr>
                <w:rFonts w:asciiTheme="minorHAnsi" w:hAnsiTheme="minorHAnsi" w:cstheme="minorHAnsi"/>
                <w:szCs w:val="20"/>
              </w:rPr>
            </w:pPr>
            <w:r w:rsidRPr="000D3564">
              <w:rPr>
                <w:rFonts w:asciiTheme="minorHAnsi" w:hAnsiTheme="minorHAnsi" w:cstheme="minorHAnsi"/>
                <w:szCs w:val="20"/>
              </w:rPr>
              <w:t>Vertegenwoordiger van het schoolopbouwwerk</w:t>
            </w:r>
          </w:p>
        </w:tc>
      </w:tr>
      <w:tr w:rsidR="00FB5C9F" w:rsidRPr="000D3564" w:rsidTr="00C045C2">
        <w:tblPrEx>
          <w:tblBorders>
            <w:bottom w:val="single" w:sz="4" w:space="0" w:color="auto"/>
          </w:tblBorders>
        </w:tblPrEx>
        <w:trPr>
          <w:trHeight w:val="170"/>
        </w:trPr>
        <w:tc>
          <w:tcPr>
            <w:tcW w:w="5000" w:type="pct"/>
            <w:gridSpan w:val="3"/>
            <w:shd w:val="pct15" w:color="auto" w:fill="FFFFFF"/>
          </w:tcPr>
          <w:p w:rsidR="00FB5C9F" w:rsidRPr="000D3564" w:rsidRDefault="00FB5C9F" w:rsidP="00DF7F85">
            <w:pPr>
              <w:rPr>
                <w:rFonts w:asciiTheme="minorHAnsi" w:hAnsiTheme="minorHAnsi" w:cstheme="minorHAnsi"/>
                <w:szCs w:val="20"/>
              </w:rPr>
            </w:pPr>
            <w:r w:rsidRPr="000D3564">
              <w:rPr>
                <w:rFonts w:asciiTheme="minorHAnsi" w:hAnsiTheme="minorHAnsi" w:cstheme="minorHAnsi"/>
                <w:szCs w:val="20"/>
              </w:rPr>
              <w:t>Vertegenwoordigers van de gemeentebesturen</w:t>
            </w:r>
          </w:p>
        </w:tc>
      </w:tr>
      <w:tr w:rsidR="00FB5C9F" w:rsidRPr="000D3564" w:rsidTr="00DF7F85">
        <w:tblPrEx>
          <w:tblBorders>
            <w:bottom w:val="single" w:sz="4" w:space="0" w:color="auto"/>
          </w:tblBorders>
        </w:tblPrEx>
        <w:trPr>
          <w:trHeight w:val="170"/>
        </w:trPr>
        <w:tc>
          <w:tcPr>
            <w:tcW w:w="2012"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Geraardsbergen</w:t>
            </w:r>
          </w:p>
        </w:tc>
        <w:tc>
          <w:tcPr>
            <w:tcW w:w="2443"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Joke De Braekeleer</w:t>
            </w:r>
          </w:p>
        </w:tc>
        <w:tc>
          <w:tcPr>
            <w:tcW w:w="545" w:type="pct"/>
          </w:tcPr>
          <w:p w:rsidR="00FB5C9F" w:rsidRPr="000D3564" w:rsidRDefault="00FB5C9F"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A</w:t>
            </w:r>
          </w:p>
        </w:tc>
      </w:tr>
      <w:tr w:rsidR="00FB5C9F" w:rsidRPr="000D3564" w:rsidTr="00DF7F85">
        <w:tblPrEx>
          <w:tblBorders>
            <w:bottom w:val="single" w:sz="4" w:space="0" w:color="auto"/>
          </w:tblBorders>
        </w:tblPrEx>
        <w:trPr>
          <w:trHeight w:val="170"/>
        </w:trPr>
        <w:tc>
          <w:tcPr>
            <w:tcW w:w="2012"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Ronse</w:t>
            </w:r>
          </w:p>
        </w:tc>
        <w:tc>
          <w:tcPr>
            <w:tcW w:w="2443"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 xml:space="preserve">Luc Balcaen </w:t>
            </w:r>
          </w:p>
        </w:tc>
        <w:tc>
          <w:tcPr>
            <w:tcW w:w="545" w:type="pct"/>
          </w:tcPr>
          <w:p w:rsidR="00FB5C9F" w:rsidRPr="000D3564" w:rsidRDefault="00FB5C9F" w:rsidP="00DF7F85">
            <w:pPr>
              <w:jc w:val="center"/>
              <w:rPr>
                <w:rFonts w:asciiTheme="minorHAnsi" w:hAnsiTheme="minorHAnsi" w:cstheme="minorHAnsi"/>
                <w:szCs w:val="20"/>
              </w:rPr>
            </w:pPr>
            <w:r w:rsidRPr="000D3564">
              <w:rPr>
                <w:rFonts w:asciiTheme="minorHAnsi" w:hAnsiTheme="minorHAnsi" w:cstheme="minorHAnsi"/>
                <w:szCs w:val="20"/>
              </w:rPr>
              <w:t>V</w:t>
            </w:r>
          </w:p>
        </w:tc>
      </w:tr>
      <w:tr w:rsidR="00FB5C9F" w:rsidRPr="000D3564" w:rsidTr="00DF7F85">
        <w:tblPrEx>
          <w:tblBorders>
            <w:bottom w:val="single" w:sz="4" w:space="0" w:color="auto"/>
          </w:tblBorders>
        </w:tblPrEx>
        <w:trPr>
          <w:trHeight w:val="170"/>
        </w:trPr>
        <w:tc>
          <w:tcPr>
            <w:tcW w:w="2012"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Oudenaarde</w:t>
            </w:r>
          </w:p>
        </w:tc>
        <w:tc>
          <w:tcPr>
            <w:tcW w:w="2443" w:type="pct"/>
          </w:tcPr>
          <w:p w:rsidR="00FB5C9F" w:rsidRPr="000D3564" w:rsidRDefault="00FB5C9F" w:rsidP="00FB5C9F">
            <w:pPr>
              <w:jc w:val="both"/>
              <w:rPr>
                <w:rFonts w:asciiTheme="minorHAnsi" w:hAnsiTheme="minorHAnsi" w:cstheme="minorHAnsi"/>
                <w:szCs w:val="20"/>
              </w:rPr>
            </w:pPr>
            <w:r w:rsidRPr="000D3564">
              <w:rPr>
                <w:rFonts w:asciiTheme="minorHAnsi" w:hAnsiTheme="minorHAnsi" w:cstheme="minorHAnsi"/>
                <w:szCs w:val="20"/>
              </w:rPr>
              <w:t xml:space="preserve">Lieven Cnudde </w:t>
            </w:r>
          </w:p>
        </w:tc>
        <w:tc>
          <w:tcPr>
            <w:tcW w:w="545" w:type="pct"/>
          </w:tcPr>
          <w:p w:rsidR="00FB5C9F" w:rsidRPr="000D3564" w:rsidRDefault="00FB5C9F" w:rsidP="00DF7F85">
            <w:pPr>
              <w:jc w:val="center"/>
              <w:rPr>
                <w:rStyle w:val="Hyperlink"/>
                <w:rFonts w:asciiTheme="minorHAnsi" w:hAnsiTheme="minorHAnsi" w:cstheme="minorHAnsi"/>
                <w:color w:val="auto"/>
                <w:szCs w:val="20"/>
                <w:u w:val="none"/>
              </w:rPr>
            </w:pPr>
            <w:r w:rsidRPr="000D3564">
              <w:rPr>
                <w:rStyle w:val="Hyperlink"/>
                <w:rFonts w:asciiTheme="minorHAnsi" w:hAnsiTheme="minorHAnsi" w:cstheme="minorHAnsi"/>
                <w:color w:val="auto"/>
                <w:szCs w:val="20"/>
                <w:u w:val="none"/>
              </w:rPr>
              <w:t>V</w:t>
            </w:r>
          </w:p>
        </w:tc>
      </w:tr>
    </w:tbl>
    <w:p w:rsidR="00DF7F85" w:rsidRPr="000D3564" w:rsidRDefault="00DF7F85">
      <w:pPr>
        <w:rPr>
          <w:rFonts w:asciiTheme="minorHAnsi" w:hAnsiTheme="minorHAnsi"/>
          <w:szCs w:val="20"/>
        </w:rPr>
      </w:pPr>
    </w:p>
    <w:p w:rsidR="00DF7F85" w:rsidRPr="000D3564" w:rsidRDefault="00DF7F85">
      <w:pPr>
        <w:rPr>
          <w:rFonts w:asciiTheme="minorHAnsi" w:hAnsiTheme="minorHAnsi"/>
          <w:szCs w:val="20"/>
        </w:rPr>
      </w:pPr>
      <w:r w:rsidRPr="000D3564">
        <w:rPr>
          <w:rFonts w:asciiTheme="minorHAnsi" w:hAnsiTheme="minorHAnsi"/>
          <w:szCs w:val="20"/>
        </w:rPr>
        <w:t>Uitgenodigd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5385"/>
        <w:gridCol w:w="988"/>
      </w:tblGrid>
      <w:tr w:rsidR="00DF7F85" w:rsidRPr="000D3564" w:rsidTr="0051797B">
        <w:trPr>
          <w:trHeight w:val="170"/>
        </w:trPr>
        <w:tc>
          <w:tcPr>
            <w:tcW w:w="1484" w:type="pct"/>
          </w:tcPr>
          <w:p w:rsidR="00DF7F85" w:rsidRPr="000D3564" w:rsidRDefault="00DF7F85" w:rsidP="00FB5C9F">
            <w:pPr>
              <w:jc w:val="both"/>
              <w:rPr>
                <w:rFonts w:asciiTheme="minorHAnsi" w:hAnsiTheme="minorHAnsi" w:cstheme="minorHAnsi"/>
                <w:szCs w:val="20"/>
              </w:rPr>
            </w:pPr>
            <w:r w:rsidRPr="000D3564">
              <w:rPr>
                <w:rFonts w:asciiTheme="minorHAnsi" w:hAnsiTheme="minorHAnsi" w:cstheme="minorHAnsi"/>
                <w:szCs w:val="20"/>
              </w:rPr>
              <w:t>Hilya Haspeslagh</w:t>
            </w:r>
          </w:p>
        </w:tc>
        <w:tc>
          <w:tcPr>
            <w:tcW w:w="2971" w:type="pct"/>
          </w:tcPr>
          <w:p w:rsidR="00DF7F85" w:rsidRPr="000D3564" w:rsidRDefault="00DF7F85" w:rsidP="00FB5C9F">
            <w:pPr>
              <w:jc w:val="both"/>
              <w:rPr>
                <w:rFonts w:asciiTheme="minorHAnsi" w:hAnsiTheme="minorHAnsi" w:cstheme="minorHAnsi"/>
                <w:szCs w:val="20"/>
              </w:rPr>
            </w:pPr>
            <w:r w:rsidRPr="000D3564">
              <w:rPr>
                <w:rStyle w:val="Zwaar"/>
                <w:rFonts w:asciiTheme="minorHAnsi" w:hAnsiTheme="minorHAnsi" w:cstheme="minorHAnsi"/>
                <w:b w:val="0"/>
                <w:szCs w:val="20"/>
              </w:rPr>
              <w:t>Netwerk Samen tegen schooluitval Oost-Vlaanderen</w:t>
            </w:r>
          </w:p>
        </w:tc>
        <w:tc>
          <w:tcPr>
            <w:tcW w:w="545" w:type="pct"/>
          </w:tcPr>
          <w:p w:rsidR="00DF7F85" w:rsidRPr="000D3564" w:rsidRDefault="00DF7F85" w:rsidP="00DF7F85">
            <w:pPr>
              <w:jc w:val="center"/>
              <w:rPr>
                <w:rStyle w:val="Hyperlink"/>
                <w:rFonts w:asciiTheme="minorHAnsi" w:hAnsiTheme="minorHAnsi" w:cstheme="minorHAnsi"/>
                <w:szCs w:val="20"/>
                <w:u w:val="none"/>
              </w:rPr>
            </w:pPr>
            <w:r w:rsidRPr="000D3564">
              <w:rPr>
                <w:rStyle w:val="Hyperlink"/>
                <w:rFonts w:asciiTheme="minorHAnsi" w:hAnsiTheme="minorHAnsi" w:cstheme="minorHAnsi"/>
                <w:color w:val="auto"/>
                <w:szCs w:val="20"/>
                <w:u w:val="none"/>
              </w:rPr>
              <w:t>A</w:t>
            </w:r>
          </w:p>
        </w:tc>
      </w:tr>
    </w:tbl>
    <w:p w:rsidR="003114FA" w:rsidRPr="000D3564" w:rsidRDefault="003114FA" w:rsidP="003114FA">
      <w:pPr>
        <w:jc w:val="both"/>
        <w:rPr>
          <w:rFonts w:asciiTheme="minorHAnsi" w:hAnsiTheme="minorHAnsi" w:cstheme="minorHAnsi"/>
          <w:szCs w:val="20"/>
        </w:rPr>
      </w:pPr>
    </w:p>
    <w:p w:rsidR="003114FA" w:rsidRPr="000D3564" w:rsidRDefault="003114FA" w:rsidP="003114FA">
      <w:pPr>
        <w:jc w:val="both"/>
        <w:rPr>
          <w:rFonts w:asciiTheme="minorHAnsi" w:hAnsiTheme="minorHAnsi" w:cstheme="minorHAnsi"/>
          <w:i/>
          <w:szCs w:val="20"/>
        </w:rPr>
      </w:pPr>
    </w:p>
    <w:p w:rsidR="003114FA" w:rsidRPr="000D3564" w:rsidRDefault="003114FA" w:rsidP="003114FA">
      <w:pPr>
        <w:shd w:val="clear" w:color="auto" w:fill="D9D9D9" w:themeFill="background1" w:themeFillShade="D9"/>
        <w:jc w:val="both"/>
        <w:rPr>
          <w:rFonts w:asciiTheme="minorHAnsi" w:hAnsiTheme="minorHAnsi" w:cstheme="minorHAnsi"/>
          <w:b/>
          <w:szCs w:val="20"/>
        </w:rPr>
      </w:pPr>
      <w:r w:rsidRPr="000D3564">
        <w:rPr>
          <w:rFonts w:asciiTheme="minorHAnsi" w:hAnsiTheme="minorHAnsi" w:cstheme="minorHAnsi"/>
          <w:b/>
          <w:szCs w:val="20"/>
        </w:rPr>
        <w:t>Bijlagen</w:t>
      </w:r>
    </w:p>
    <w:p w:rsidR="003114FA" w:rsidRPr="000D3564" w:rsidRDefault="003114FA" w:rsidP="003114FA">
      <w:pPr>
        <w:jc w:val="both"/>
        <w:rPr>
          <w:rStyle w:val="Zwaar"/>
          <w:rFonts w:asciiTheme="minorHAnsi" w:hAnsiTheme="minorHAnsi" w:cstheme="minorHAnsi"/>
          <w:b w:val="0"/>
          <w:szCs w:val="20"/>
        </w:rPr>
      </w:pPr>
    </w:p>
    <w:p w:rsidR="003114FA" w:rsidRPr="000D3564" w:rsidRDefault="000D3564" w:rsidP="000D3564">
      <w:pPr>
        <w:pStyle w:val="Lijstalinea"/>
        <w:numPr>
          <w:ilvl w:val="0"/>
          <w:numId w:val="15"/>
        </w:numPr>
        <w:jc w:val="both"/>
        <w:rPr>
          <w:rStyle w:val="Zwaar"/>
          <w:rFonts w:asciiTheme="minorHAnsi" w:hAnsiTheme="minorHAnsi" w:cstheme="minorHAnsi"/>
          <w:b w:val="0"/>
          <w:szCs w:val="20"/>
        </w:rPr>
      </w:pPr>
      <w:r w:rsidRPr="000D3564">
        <w:rPr>
          <w:rStyle w:val="Zwaar"/>
          <w:rFonts w:asciiTheme="minorHAnsi" w:hAnsiTheme="minorHAnsi" w:cstheme="minorHAnsi"/>
          <w:b w:val="0"/>
          <w:szCs w:val="20"/>
        </w:rPr>
        <w:t xml:space="preserve">Presentatie </w:t>
      </w:r>
      <w:r w:rsidR="00DF7F85" w:rsidRPr="000D3564">
        <w:rPr>
          <w:rStyle w:val="Zwaar"/>
          <w:rFonts w:asciiTheme="minorHAnsi" w:hAnsiTheme="minorHAnsi" w:cstheme="minorHAnsi"/>
          <w:b w:val="0"/>
          <w:szCs w:val="20"/>
        </w:rPr>
        <w:t>netwerk samen teg</w:t>
      </w:r>
      <w:r w:rsidRPr="000D3564">
        <w:rPr>
          <w:rStyle w:val="Zwaar"/>
          <w:rFonts w:asciiTheme="minorHAnsi" w:hAnsiTheme="minorHAnsi" w:cstheme="minorHAnsi"/>
          <w:b w:val="0"/>
          <w:szCs w:val="20"/>
        </w:rPr>
        <w:t>en schooluitval Oost-Vlaanderen (</w:t>
      </w:r>
      <w:r w:rsidR="00DF7F85" w:rsidRPr="000D3564">
        <w:rPr>
          <w:rStyle w:val="Zwaar"/>
          <w:rFonts w:asciiTheme="minorHAnsi" w:hAnsiTheme="minorHAnsi" w:cstheme="minorHAnsi"/>
          <w:b w:val="0"/>
          <w:szCs w:val="20"/>
        </w:rPr>
        <w:t>Hilya Haspeslagh</w:t>
      </w:r>
      <w:r w:rsidRPr="000D3564">
        <w:rPr>
          <w:rStyle w:val="Zwaar"/>
          <w:rFonts w:asciiTheme="minorHAnsi" w:hAnsiTheme="minorHAnsi" w:cstheme="minorHAnsi"/>
          <w:b w:val="0"/>
          <w:szCs w:val="20"/>
        </w:rPr>
        <w:t>)</w:t>
      </w:r>
    </w:p>
    <w:p w:rsidR="000D3564" w:rsidRPr="000D3564" w:rsidRDefault="000D3564" w:rsidP="000D3564">
      <w:pPr>
        <w:pStyle w:val="Lijstalinea"/>
        <w:numPr>
          <w:ilvl w:val="0"/>
          <w:numId w:val="15"/>
        </w:numPr>
        <w:jc w:val="both"/>
        <w:rPr>
          <w:rStyle w:val="Zwaar"/>
          <w:rFonts w:asciiTheme="minorHAnsi" w:hAnsiTheme="minorHAnsi" w:cstheme="minorHAnsi"/>
          <w:b w:val="0"/>
          <w:szCs w:val="20"/>
        </w:rPr>
      </w:pPr>
      <w:r w:rsidRPr="000D3564">
        <w:rPr>
          <w:rStyle w:val="Zwaar"/>
          <w:rFonts w:asciiTheme="minorHAnsi" w:hAnsiTheme="minorHAnsi" w:cstheme="minorHAnsi"/>
          <w:b w:val="0"/>
          <w:szCs w:val="20"/>
        </w:rPr>
        <w:t>Presentatie cijfergegevens i.v.m. leerrecht</w:t>
      </w:r>
    </w:p>
    <w:p w:rsidR="000D3564" w:rsidRPr="000D3564" w:rsidRDefault="00E963E9" w:rsidP="000D3564">
      <w:pPr>
        <w:pStyle w:val="Lijstalinea"/>
        <w:numPr>
          <w:ilvl w:val="0"/>
          <w:numId w:val="15"/>
        </w:numPr>
        <w:jc w:val="both"/>
        <w:rPr>
          <w:rStyle w:val="Zwaar"/>
          <w:rFonts w:asciiTheme="minorHAnsi" w:hAnsiTheme="minorHAnsi" w:cstheme="minorHAnsi"/>
          <w:b w:val="0"/>
          <w:szCs w:val="20"/>
        </w:rPr>
      </w:pPr>
      <w:r>
        <w:rPr>
          <w:rStyle w:val="Zwaar"/>
          <w:rFonts w:asciiTheme="minorHAnsi" w:hAnsiTheme="minorHAnsi" w:cstheme="minorHAnsi"/>
          <w:b w:val="0"/>
          <w:szCs w:val="20"/>
        </w:rPr>
        <w:t>Tabel relatieve aanwezi</w:t>
      </w:r>
      <w:r w:rsidR="000D3564" w:rsidRPr="000D3564">
        <w:rPr>
          <w:rStyle w:val="Zwaar"/>
          <w:rFonts w:asciiTheme="minorHAnsi" w:hAnsiTheme="minorHAnsi" w:cstheme="minorHAnsi"/>
          <w:b w:val="0"/>
          <w:szCs w:val="20"/>
        </w:rPr>
        <w:t>gheid indicatorleerlingen in 1A en 1B in de LOP-regio</w:t>
      </w:r>
    </w:p>
    <w:p w:rsidR="00DF7F85" w:rsidRPr="000D3564" w:rsidRDefault="00DF7F85" w:rsidP="003114FA">
      <w:pPr>
        <w:jc w:val="both"/>
        <w:rPr>
          <w:rStyle w:val="Zwaar"/>
          <w:rFonts w:asciiTheme="minorHAnsi" w:hAnsiTheme="minorHAnsi" w:cstheme="minorHAnsi"/>
          <w:b w:val="0"/>
          <w:szCs w:val="20"/>
        </w:rPr>
      </w:pPr>
    </w:p>
    <w:p w:rsidR="003114FA" w:rsidRPr="000D3564" w:rsidRDefault="003114FA" w:rsidP="003114FA">
      <w:pPr>
        <w:shd w:val="clear" w:color="auto" w:fill="D9D9D9" w:themeFill="background1" w:themeFillShade="D9"/>
        <w:jc w:val="both"/>
        <w:rPr>
          <w:rFonts w:asciiTheme="minorHAnsi" w:hAnsiTheme="minorHAnsi" w:cstheme="minorHAnsi"/>
          <w:b/>
          <w:szCs w:val="20"/>
        </w:rPr>
      </w:pPr>
      <w:r w:rsidRPr="000D3564">
        <w:rPr>
          <w:rFonts w:asciiTheme="minorHAnsi" w:hAnsiTheme="minorHAnsi" w:cstheme="minorHAnsi"/>
          <w:b/>
          <w:szCs w:val="20"/>
        </w:rPr>
        <w:t>Volgende vergaderingen</w:t>
      </w:r>
    </w:p>
    <w:p w:rsidR="003114FA" w:rsidRPr="000D3564" w:rsidRDefault="003114FA" w:rsidP="003114FA">
      <w:pPr>
        <w:jc w:val="both"/>
        <w:rPr>
          <w:rStyle w:val="Zwaar"/>
          <w:rFonts w:asciiTheme="minorHAnsi" w:hAnsiTheme="minorHAnsi" w:cstheme="minorHAnsi"/>
          <w:b w:val="0"/>
          <w:szCs w:val="20"/>
        </w:rPr>
      </w:pPr>
    </w:p>
    <w:tbl>
      <w:tblPr>
        <w:tblStyle w:val="Tabelraster"/>
        <w:tblW w:w="9072" w:type="dxa"/>
        <w:tblInd w:w="-5" w:type="dxa"/>
        <w:tblLook w:val="04A0" w:firstRow="1" w:lastRow="0" w:firstColumn="1" w:lastColumn="0" w:noHBand="0" w:noVBand="1"/>
      </w:tblPr>
      <w:tblGrid>
        <w:gridCol w:w="3070"/>
        <w:gridCol w:w="3071"/>
        <w:gridCol w:w="2931"/>
      </w:tblGrid>
      <w:tr w:rsidR="003114FA" w:rsidRPr="000D3564" w:rsidTr="000D3564">
        <w:tc>
          <w:tcPr>
            <w:tcW w:w="3070" w:type="dxa"/>
          </w:tcPr>
          <w:p w:rsidR="003114FA" w:rsidRPr="000D3564" w:rsidRDefault="003114FA" w:rsidP="00C045C2">
            <w:pPr>
              <w:jc w:val="both"/>
              <w:rPr>
                <w:rStyle w:val="Zwaar"/>
                <w:rFonts w:asciiTheme="minorHAnsi" w:hAnsiTheme="minorHAnsi" w:cstheme="minorHAnsi"/>
                <w:b w:val="0"/>
                <w:szCs w:val="20"/>
              </w:rPr>
            </w:pPr>
            <w:r w:rsidRPr="000D3564">
              <w:rPr>
                <w:rStyle w:val="Zwaar"/>
                <w:rFonts w:asciiTheme="minorHAnsi" w:hAnsiTheme="minorHAnsi" w:cstheme="minorHAnsi"/>
                <w:b w:val="0"/>
                <w:szCs w:val="20"/>
              </w:rPr>
              <w:t>Wo 10 mei 2017</w:t>
            </w:r>
          </w:p>
        </w:tc>
        <w:tc>
          <w:tcPr>
            <w:tcW w:w="3071" w:type="dxa"/>
          </w:tcPr>
          <w:p w:rsidR="003114FA" w:rsidRPr="000D3564" w:rsidRDefault="003114FA" w:rsidP="00C045C2">
            <w:pPr>
              <w:jc w:val="both"/>
              <w:rPr>
                <w:rStyle w:val="Zwaar"/>
                <w:rFonts w:asciiTheme="minorHAnsi" w:hAnsiTheme="minorHAnsi" w:cstheme="minorHAnsi"/>
                <w:b w:val="0"/>
                <w:szCs w:val="20"/>
              </w:rPr>
            </w:pPr>
            <w:r w:rsidRPr="000D3564">
              <w:rPr>
                <w:rStyle w:val="Zwaar"/>
                <w:rFonts w:asciiTheme="minorHAnsi" w:hAnsiTheme="minorHAnsi" w:cstheme="minorHAnsi"/>
                <w:b w:val="0"/>
                <w:szCs w:val="20"/>
              </w:rPr>
              <w:t>9u30-11u30</w:t>
            </w:r>
          </w:p>
        </w:tc>
        <w:tc>
          <w:tcPr>
            <w:tcW w:w="2931" w:type="dxa"/>
          </w:tcPr>
          <w:p w:rsidR="003114FA" w:rsidRPr="000D3564" w:rsidRDefault="003114FA" w:rsidP="00C045C2">
            <w:pPr>
              <w:jc w:val="both"/>
              <w:rPr>
                <w:rStyle w:val="Zwaar"/>
                <w:rFonts w:asciiTheme="minorHAnsi" w:hAnsiTheme="minorHAnsi" w:cstheme="minorHAnsi"/>
                <w:b w:val="0"/>
                <w:szCs w:val="20"/>
              </w:rPr>
            </w:pPr>
            <w:r w:rsidRPr="000D3564">
              <w:rPr>
                <w:rStyle w:val="Zwaar"/>
                <w:rFonts w:asciiTheme="minorHAnsi" w:hAnsiTheme="minorHAnsi" w:cstheme="minorHAnsi"/>
                <w:b w:val="0"/>
                <w:szCs w:val="20"/>
              </w:rPr>
              <w:t>Ronse</w:t>
            </w:r>
          </w:p>
        </w:tc>
      </w:tr>
    </w:tbl>
    <w:p w:rsidR="003114FA" w:rsidRPr="000D3564" w:rsidRDefault="003114FA" w:rsidP="003114FA">
      <w:pPr>
        <w:jc w:val="both"/>
        <w:rPr>
          <w:rStyle w:val="Zwaar"/>
          <w:rFonts w:asciiTheme="minorHAnsi" w:hAnsiTheme="minorHAnsi" w:cstheme="minorHAnsi"/>
          <w:b w:val="0"/>
          <w:szCs w:val="20"/>
        </w:rPr>
      </w:pPr>
    </w:p>
    <w:p w:rsidR="003114FA" w:rsidRPr="000D3564" w:rsidRDefault="003114FA" w:rsidP="003114FA">
      <w:pPr>
        <w:jc w:val="both"/>
        <w:rPr>
          <w:rStyle w:val="Zwaar"/>
          <w:rFonts w:asciiTheme="minorHAnsi" w:hAnsiTheme="minorHAnsi" w:cstheme="minorHAnsi"/>
          <w:b w:val="0"/>
          <w:szCs w:val="20"/>
        </w:rPr>
      </w:pPr>
    </w:p>
    <w:p w:rsidR="003114FA" w:rsidRPr="000D3564" w:rsidRDefault="003114FA" w:rsidP="003114FA">
      <w:pPr>
        <w:shd w:val="clear" w:color="auto" w:fill="D9D9D9" w:themeFill="background1" w:themeFillShade="D9"/>
        <w:jc w:val="both"/>
        <w:rPr>
          <w:rFonts w:asciiTheme="minorHAnsi" w:hAnsiTheme="minorHAnsi" w:cstheme="minorHAnsi"/>
          <w:b/>
          <w:szCs w:val="20"/>
        </w:rPr>
      </w:pPr>
      <w:r w:rsidRPr="000D3564">
        <w:rPr>
          <w:rFonts w:asciiTheme="minorHAnsi" w:hAnsiTheme="minorHAnsi" w:cstheme="minorHAnsi"/>
          <w:b/>
          <w:szCs w:val="20"/>
        </w:rPr>
        <w:t>Agenda</w:t>
      </w:r>
    </w:p>
    <w:p w:rsidR="003114FA" w:rsidRPr="000D3564" w:rsidRDefault="003114FA" w:rsidP="003114FA">
      <w:pPr>
        <w:jc w:val="both"/>
        <w:rPr>
          <w:rStyle w:val="Zwaar"/>
          <w:rFonts w:asciiTheme="minorHAnsi" w:hAnsiTheme="minorHAnsi" w:cstheme="minorHAnsi"/>
          <w:b w:val="0"/>
          <w:szCs w:val="20"/>
        </w:rPr>
      </w:pPr>
    </w:p>
    <w:p w:rsidR="0057036B" w:rsidRDefault="0057036B" w:rsidP="000D3564">
      <w:pPr>
        <w:pStyle w:val="Lijstalinea"/>
        <w:numPr>
          <w:ilvl w:val="0"/>
          <w:numId w:val="16"/>
        </w:numPr>
        <w:ind w:left="375"/>
        <w:rPr>
          <w:rFonts w:asciiTheme="minorHAnsi" w:hAnsiTheme="minorHAnsi"/>
        </w:rPr>
      </w:pPr>
      <w:r>
        <w:rPr>
          <w:rFonts w:asciiTheme="minorHAnsi" w:hAnsiTheme="minorHAnsi"/>
        </w:rPr>
        <w:t>Goedkeuring vorig verslag</w:t>
      </w:r>
    </w:p>
    <w:p w:rsidR="000D3564" w:rsidRPr="000D3564" w:rsidRDefault="000D3564" w:rsidP="000D3564">
      <w:pPr>
        <w:pStyle w:val="Lijstalinea"/>
        <w:numPr>
          <w:ilvl w:val="0"/>
          <w:numId w:val="16"/>
        </w:numPr>
        <w:ind w:left="375"/>
        <w:rPr>
          <w:rFonts w:asciiTheme="minorHAnsi" w:hAnsiTheme="minorHAnsi"/>
        </w:rPr>
      </w:pPr>
      <w:r w:rsidRPr="000D3564">
        <w:rPr>
          <w:rFonts w:asciiTheme="minorHAnsi" w:hAnsiTheme="minorHAnsi"/>
        </w:rPr>
        <w:t>Samen tegen schooluitval: lokaal netwerk leerrecht</w:t>
      </w:r>
    </w:p>
    <w:p w:rsidR="000D3564" w:rsidRPr="000D3564" w:rsidRDefault="000D3564" w:rsidP="000D3564">
      <w:pPr>
        <w:pStyle w:val="Lijstalinea"/>
        <w:numPr>
          <w:ilvl w:val="0"/>
          <w:numId w:val="16"/>
        </w:numPr>
        <w:ind w:left="375"/>
        <w:rPr>
          <w:rFonts w:asciiTheme="minorHAnsi" w:hAnsiTheme="minorHAnsi"/>
        </w:rPr>
      </w:pPr>
      <w:r w:rsidRPr="000D3564">
        <w:rPr>
          <w:rFonts w:asciiTheme="minorHAnsi" w:hAnsiTheme="minorHAnsi"/>
        </w:rPr>
        <w:t>Inschrijvingsbeleid</w:t>
      </w:r>
    </w:p>
    <w:p w:rsidR="000D3564" w:rsidRPr="000D3564" w:rsidRDefault="000D3564" w:rsidP="000D3564">
      <w:pPr>
        <w:pStyle w:val="Lijstalinea"/>
        <w:numPr>
          <w:ilvl w:val="0"/>
          <w:numId w:val="16"/>
        </w:numPr>
        <w:ind w:left="375"/>
        <w:rPr>
          <w:rFonts w:asciiTheme="minorHAnsi" w:hAnsiTheme="minorHAnsi"/>
        </w:rPr>
      </w:pPr>
      <w:r w:rsidRPr="000D3564">
        <w:rPr>
          <w:rFonts w:asciiTheme="minorHAnsi" w:hAnsiTheme="minorHAnsi"/>
        </w:rPr>
        <w:t>Varia</w:t>
      </w:r>
    </w:p>
    <w:p w:rsidR="003114FA" w:rsidRPr="000D3564" w:rsidRDefault="003114FA" w:rsidP="000D3564">
      <w:pPr>
        <w:pStyle w:val="Lijstalinea"/>
        <w:numPr>
          <w:ilvl w:val="0"/>
          <w:numId w:val="13"/>
        </w:numPr>
        <w:contextualSpacing w:val="0"/>
        <w:jc w:val="both"/>
        <w:rPr>
          <w:rFonts w:asciiTheme="minorHAnsi" w:hAnsiTheme="minorHAnsi" w:cstheme="minorHAnsi"/>
          <w:szCs w:val="20"/>
        </w:rPr>
      </w:pPr>
      <w:r w:rsidRPr="000D3564">
        <w:rPr>
          <w:rFonts w:asciiTheme="minorHAnsi" w:hAnsiTheme="minorHAnsi" w:cstheme="minorHAnsi"/>
          <w:szCs w:val="20"/>
        </w:rPr>
        <w:br w:type="page"/>
      </w:r>
    </w:p>
    <w:p w:rsidR="003114FA" w:rsidRPr="000D3564" w:rsidRDefault="003114FA" w:rsidP="003114FA">
      <w:pPr>
        <w:shd w:val="clear" w:color="auto" w:fill="D9D9D9" w:themeFill="background1" w:themeFillShade="D9"/>
        <w:jc w:val="both"/>
        <w:rPr>
          <w:rFonts w:asciiTheme="minorHAnsi" w:hAnsiTheme="minorHAnsi" w:cstheme="minorHAnsi"/>
          <w:b/>
          <w:szCs w:val="20"/>
        </w:rPr>
      </w:pPr>
      <w:r w:rsidRPr="000D3564">
        <w:rPr>
          <w:rFonts w:asciiTheme="minorHAnsi" w:hAnsiTheme="minorHAnsi" w:cstheme="minorHAnsi"/>
          <w:b/>
          <w:szCs w:val="20"/>
        </w:rPr>
        <w:lastRenderedPageBreak/>
        <w:t>Verslag</w:t>
      </w:r>
    </w:p>
    <w:p w:rsidR="003114FA" w:rsidRPr="000D3564" w:rsidRDefault="003114FA" w:rsidP="003114FA">
      <w:pPr>
        <w:jc w:val="both"/>
        <w:rPr>
          <w:rFonts w:asciiTheme="minorHAnsi" w:hAnsiTheme="minorHAnsi" w:cstheme="minorHAnsi"/>
          <w:szCs w:val="20"/>
        </w:rPr>
      </w:pPr>
    </w:p>
    <w:p w:rsidR="003114FA" w:rsidRPr="000D3564" w:rsidRDefault="003114FA" w:rsidP="003114FA">
      <w:pPr>
        <w:pStyle w:val="Lijstalinea"/>
        <w:numPr>
          <w:ilvl w:val="0"/>
          <w:numId w:val="11"/>
        </w:numPr>
        <w:shd w:val="clear" w:color="auto" w:fill="F2F2F2" w:themeFill="background1" w:themeFillShade="F2"/>
        <w:jc w:val="both"/>
        <w:rPr>
          <w:rFonts w:asciiTheme="minorHAnsi" w:hAnsiTheme="minorHAnsi" w:cstheme="minorHAnsi"/>
          <w:szCs w:val="20"/>
        </w:rPr>
      </w:pPr>
      <w:r w:rsidRPr="000D3564">
        <w:rPr>
          <w:rFonts w:asciiTheme="minorHAnsi" w:hAnsiTheme="minorHAnsi" w:cstheme="minorHAnsi"/>
          <w:szCs w:val="20"/>
        </w:rPr>
        <w:t>Goedkeuring vorig verslag</w:t>
      </w:r>
    </w:p>
    <w:p w:rsidR="003114FA" w:rsidRPr="000D3564" w:rsidRDefault="003114FA" w:rsidP="003114FA">
      <w:pPr>
        <w:jc w:val="both"/>
        <w:rPr>
          <w:rFonts w:asciiTheme="minorHAnsi" w:hAnsiTheme="minorHAnsi" w:cstheme="minorHAnsi"/>
          <w:szCs w:val="20"/>
        </w:rPr>
      </w:pPr>
    </w:p>
    <w:p w:rsidR="003114FA" w:rsidRPr="000D3564" w:rsidRDefault="003114FA" w:rsidP="003114FA">
      <w:pPr>
        <w:jc w:val="both"/>
        <w:rPr>
          <w:rFonts w:asciiTheme="minorHAnsi" w:hAnsiTheme="minorHAnsi" w:cstheme="minorHAnsi"/>
          <w:szCs w:val="20"/>
        </w:rPr>
      </w:pPr>
      <w:r w:rsidRPr="000D3564">
        <w:rPr>
          <w:rFonts w:asciiTheme="minorHAnsi" w:hAnsiTheme="minorHAnsi" w:cstheme="minorHAnsi"/>
          <w:szCs w:val="20"/>
        </w:rPr>
        <w:t xml:space="preserve">Er zijn geen opmerkingen bij het verslag van de AV van </w:t>
      </w:r>
      <w:r w:rsidR="0057036B">
        <w:rPr>
          <w:rFonts w:asciiTheme="minorHAnsi" w:hAnsiTheme="minorHAnsi" w:cstheme="minorHAnsi"/>
          <w:szCs w:val="20"/>
        </w:rPr>
        <w:t>11 oktober</w:t>
      </w:r>
      <w:r w:rsidRPr="000D3564">
        <w:rPr>
          <w:rFonts w:asciiTheme="minorHAnsi" w:hAnsiTheme="minorHAnsi" w:cstheme="minorHAnsi"/>
          <w:szCs w:val="20"/>
        </w:rPr>
        <w:t xml:space="preserve"> 2016. Het verslag is bijgevolg goedgekeurd.</w:t>
      </w:r>
    </w:p>
    <w:p w:rsidR="003114FA" w:rsidRPr="000D3564" w:rsidRDefault="003114FA" w:rsidP="003114FA">
      <w:pPr>
        <w:tabs>
          <w:tab w:val="left" w:pos="426"/>
        </w:tabs>
        <w:jc w:val="both"/>
        <w:rPr>
          <w:rFonts w:asciiTheme="minorHAnsi" w:hAnsiTheme="minorHAnsi" w:cstheme="minorHAnsi"/>
          <w:bCs/>
          <w:szCs w:val="20"/>
        </w:rPr>
      </w:pPr>
    </w:p>
    <w:p w:rsidR="003114FA" w:rsidRPr="000D3564" w:rsidRDefault="0057036B" w:rsidP="003114FA">
      <w:pPr>
        <w:pStyle w:val="Lijstalinea"/>
        <w:numPr>
          <w:ilvl w:val="0"/>
          <w:numId w:val="11"/>
        </w:numPr>
        <w:shd w:val="clear" w:color="auto" w:fill="F2F2F2" w:themeFill="background1" w:themeFillShade="F2"/>
        <w:jc w:val="both"/>
        <w:rPr>
          <w:rFonts w:asciiTheme="minorHAnsi" w:hAnsiTheme="minorHAnsi" w:cstheme="minorHAnsi"/>
          <w:szCs w:val="20"/>
        </w:rPr>
      </w:pPr>
      <w:r w:rsidRPr="000D3564">
        <w:rPr>
          <w:rFonts w:asciiTheme="minorHAnsi" w:hAnsiTheme="minorHAnsi"/>
        </w:rPr>
        <w:t>Samen tegen schooluitval: lokaal netwerk leerrecht</w:t>
      </w:r>
    </w:p>
    <w:p w:rsidR="003114FA" w:rsidRPr="000D3564" w:rsidRDefault="003114FA" w:rsidP="00BF6605">
      <w:pPr>
        <w:rPr>
          <w:rFonts w:asciiTheme="minorHAnsi" w:hAnsiTheme="minorHAnsi" w:cstheme="minorHAnsi"/>
          <w:szCs w:val="20"/>
        </w:rPr>
      </w:pPr>
    </w:p>
    <w:p w:rsidR="008E0970" w:rsidRDefault="008E0970" w:rsidP="008E0970">
      <w:pPr>
        <w:rPr>
          <w:rFonts w:asciiTheme="minorHAnsi" w:hAnsiTheme="minorHAnsi"/>
        </w:rPr>
      </w:pPr>
      <w:r>
        <w:rPr>
          <w:rFonts w:asciiTheme="minorHAnsi" w:hAnsiTheme="minorHAnsi" w:cstheme="minorHAnsi"/>
          <w:szCs w:val="20"/>
        </w:rPr>
        <w:t xml:space="preserve">Eerst bekijken we de trailer van de video over spijbelen van LOP </w:t>
      </w:r>
      <w:r w:rsidRPr="008E0970">
        <w:rPr>
          <w:rFonts w:asciiTheme="minorHAnsi" w:hAnsiTheme="minorHAnsi" w:cstheme="minorHAnsi"/>
          <w:szCs w:val="20"/>
        </w:rPr>
        <w:t>Oostende (</w:t>
      </w:r>
      <w:hyperlink r:id="rId5" w:history="1">
        <w:r w:rsidRPr="008E0970">
          <w:rPr>
            <w:rStyle w:val="Hyperlink"/>
            <w:rFonts w:asciiTheme="minorHAnsi" w:hAnsiTheme="minorHAnsi"/>
          </w:rPr>
          <w:t>https://www.youtube.com/watch?v=EXZW8jKSM3w</w:t>
        </w:r>
      </w:hyperlink>
      <w:r w:rsidRPr="008E0970">
        <w:rPr>
          <w:rFonts w:asciiTheme="minorHAnsi" w:hAnsiTheme="minorHAnsi"/>
        </w:rPr>
        <w:t>)</w:t>
      </w:r>
      <w:r>
        <w:rPr>
          <w:rFonts w:asciiTheme="minorHAnsi" w:hAnsiTheme="minorHAnsi"/>
        </w:rPr>
        <w:t xml:space="preserve">. </w:t>
      </w:r>
    </w:p>
    <w:p w:rsidR="008E0970" w:rsidRPr="008E0970" w:rsidRDefault="008E0970" w:rsidP="008E0970">
      <w:pPr>
        <w:rPr>
          <w:rFonts w:asciiTheme="minorHAnsi" w:hAnsiTheme="minorHAnsi"/>
        </w:rPr>
      </w:pPr>
      <w:r>
        <w:rPr>
          <w:rFonts w:asciiTheme="minorHAnsi" w:hAnsiTheme="minorHAnsi"/>
        </w:rPr>
        <w:t xml:space="preserve">Daarna </w:t>
      </w:r>
      <w:r>
        <w:rPr>
          <w:rFonts w:asciiTheme="minorHAnsi" w:hAnsiTheme="minorHAnsi" w:cstheme="minorHAnsi"/>
          <w:szCs w:val="20"/>
        </w:rPr>
        <w:t xml:space="preserve">presenteert </w:t>
      </w:r>
      <w:r w:rsidR="0057036B">
        <w:rPr>
          <w:rFonts w:asciiTheme="minorHAnsi" w:hAnsiTheme="minorHAnsi" w:cstheme="minorHAnsi"/>
          <w:szCs w:val="20"/>
        </w:rPr>
        <w:t xml:space="preserve">Hilya Haspeslagh de pp </w:t>
      </w:r>
      <w:r w:rsidRPr="008E0970">
        <w:rPr>
          <w:rStyle w:val="Zwaar"/>
          <w:rFonts w:asciiTheme="minorHAnsi" w:hAnsiTheme="minorHAnsi" w:cstheme="minorHAnsi"/>
          <w:b w:val="0"/>
          <w:i/>
          <w:szCs w:val="20"/>
        </w:rPr>
        <w:t>Netwerk samen tegen schooluitval Oost-Vlaanderen</w:t>
      </w:r>
      <w:r w:rsidRPr="000D3564">
        <w:rPr>
          <w:rStyle w:val="Zwaar"/>
          <w:rFonts w:asciiTheme="minorHAnsi" w:hAnsiTheme="minorHAnsi" w:cstheme="minorHAnsi"/>
          <w:b w:val="0"/>
          <w:szCs w:val="20"/>
        </w:rPr>
        <w:t xml:space="preserve"> </w:t>
      </w:r>
      <w:r>
        <w:rPr>
          <w:rFonts w:asciiTheme="minorHAnsi" w:hAnsiTheme="minorHAnsi" w:cstheme="minorHAnsi"/>
          <w:szCs w:val="20"/>
        </w:rPr>
        <w:t>(</w:t>
      </w:r>
      <w:r w:rsidR="0057036B">
        <w:rPr>
          <w:rFonts w:asciiTheme="minorHAnsi" w:hAnsiTheme="minorHAnsi" w:cstheme="minorHAnsi"/>
          <w:szCs w:val="20"/>
        </w:rPr>
        <w:t>bijlage 1</w:t>
      </w:r>
      <w:r>
        <w:rPr>
          <w:rFonts w:asciiTheme="minorHAnsi" w:hAnsiTheme="minorHAnsi" w:cstheme="minorHAnsi"/>
          <w:szCs w:val="20"/>
        </w:rPr>
        <w:t>)</w:t>
      </w:r>
      <w:r w:rsidR="0057036B">
        <w:rPr>
          <w:rFonts w:asciiTheme="minorHAnsi" w:hAnsiTheme="minorHAnsi" w:cstheme="minorHAnsi"/>
          <w:szCs w:val="20"/>
        </w:rPr>
        <w:t xml:space="preserve">. </w:t>
      </w:r>
      <w:r>
        <w:rPr>
          <w:rFonts w:asciiTheme="minorHAnsi" w:hAnsiTheme="minorHAnsi" w:cstheme="minorHAnsi"/>
          <w:szCs w:val="20"/>
        </w:rPr>
        <w:t xml:space="preserve">Tenslotte volgen enkele cijfergegevens in verband met leerrecht (bijlage 2). </w:t>
      </w:r>
    </w:p>
    <w:p w:rsidR="003114FA" w:rsidRPr="000D3564" w:rsidRDefault="003114FA" w:rsidP="00BF6605">
      <w:pPr>
        <w:rPr>
          <w:rFonts w:asciiTheme="minorHAnsi" w:hAnsiTheme="minorHAnsi" w:cstheme="minorHAnsi"/>
          <w:szCs w:val="20"/>
        </w:rPr>
      </w:pPr>
    </w:p>
    <w:p w:rsidR="003114FA" w:rsidRDefault="008E0970" w:rsidP="00BF6605">
      <w:pPr>
        <w:rPr>
          <w:rFonts w:asciiTheme="minorHAnsi" w:hAnsiTheme="minorHAnsi" w:cstheme="minorHAnsi"/>
          <w:szCs w:val="20"/>
        </w:rPr>
      </w:pPr>
      <w:r>
        <w:rPr>
          <w:rFonts w:asciiTheme="minorHAnsi" w:hAnsiTheme="minorHAnsi" w:cstheme="minorHAnsi"/>
          <w:szCs w:val="20"/>
        </w:rPr>
        <w:t>In de bespreking komen volgende zaken aan bod:</w:t>
      </w:r>
    </w:p>
    <w:p w:rsidR="0051797B" w:rsidRPr="008E0970" w:rsidRDefault="0051797B" w:rsidP="0051797B">
      <w:pPr>
        <w:pStyle w:val="Lijstalinea"/>
        <w:numPr>
          <w:ilvl w:val="0"/>
          <w:numId w:val="18"/>
        </w:numPr>
        <w:rPr>
          <w:rFonts w:asciiTheme="minorHAnsi" w:hAnsiTheme="minorHAnsi" w:cstheme="minorHAnsi"/>
          <w:szCs w:val="20"/>
        </w:rPr>
      </w:pPr>
      <w:r>
        <w:rPr>
          <w:rFonts w:asciiTheme="minorHAnsi" w:hAnsiTheme="minorHAnsi" w:cstheme="minorHAnsi"/>
          <w:szCs w:val="20"/>
        </w:rPr>
        <w:t xml:space="preserve">Schooluitval is niet enkel een zaak van het secundair onderwijs. Uiterst belangrijk is de basis die gelegd wordt in </w:t>
      </w:r>
      <w:r w:rsidR="004D34E9">
        <w:rPr>
          <w:rFonts w:asciiTheme="minorHAnsi" w:hAnsiTheme="minorHAnsi" w:cstheme="minorHAnsi"/>
          <w:b/>
          <w:szCs w:val="20"/>
        </w:rPr>
        <w:t>het basisonderwijs</w:t>
      </w:r>
      <w:r>
        <w:rPr>
          <w:rFonts w:asciiTheme="minorHAnsi" w:hAnsiTheme="minorHAnsi" w:cstheme="minorHAnsi"/>
          <w:szCs w:val="20"/>
        </w:rPr>
        <w:t xml:space="preserve">, te beginnen met kleuterparticipatie. Daarna komen nog verschillende scharniermomenten waar het mis kan gaan.   </w:t>
      </w:r>
    </w:p>
    <w:p w:rsidR="008E0970" w:rsidRDefault="008E0970" w:rsidP="008E0970">
      <w:pPr>
        <w:pStyle w:val="Lijstalinea"/>
        <w:numPr>
          <w:ilvl w:val="0"/>
          <w:numId w:val="18"/>
        </w:numPr>
        <w:rPr>
          <w:rFonts w:asciiTheme="minorHAnsi" w:hAnsiTheme="minorHAnsi" w:cstheme="minorHAnsi"/>
          <w:szCs w:val="20"/>
        </w:rPr>
      </w:pPr>
      <w:r>
        <w:rPr>
          <w:rFonts w:asciiTheme="minorHAnsi" w:hAnsiTheme="minorHAnsi" w:cstheme="minorHAnsi"/>
          <w:szCs w:val="20"/>
        </w:rPr>
        <w:t>Iedereen is het eens over de fundamenteel bel</w:t>
      </w:r>
      <w:r w:rsidR="0051797B">
        <w:rPr>
          <w:rFonts w:asciiTheme="minorHAnsi" w:hAnsiTheme="minorHAnsi" w:cstheme="minorHAnsi"/>
          <w:szCs w:val="20"/>
        </w:rPr>
        <w:t xml:space="preserve">angrijke rol van de </w:t>
      </w:r>
      <w:r w:rsidR="0051797B" w:rsidRPr="004D34E9">
        <w:rPr>
          <w:rFonts w:asciiTheme="minorHAnsi" w:hAnsiTheme="minorHAnsi" w:cstheme="minorHAnsi"/>
          <w:b/>
          <w:szCs w:val="20"/>
        </w:rPr>
        <w:t>leerkracht</w:t>
      </w:r>
      <w:r w:rsidR="0051797B">
        <w:rPr>
          <w:rFonts w:asciiTheme="minorHAnsi" w:hAnsiTheme="minorHAnsi" w:cstheme="minorHAnsi"/>
          <w:szCs w:val="20"/>
        </w:rPr>
        <w:t xml:space="preserve"> voor de motivatie en kansen op slagen van risicoleerlingen. Maar komen leerkrachten, met de huidige planlast (toename administratie, toename eindtermen…) hier nog aan toe? Er is steeds meer druk en de grootste slachtoffers zijn de leerlingen die die extra ondersteuning nodig hebben.</w:t>
      </w:r>
      <w:r w:rsidR="002C2BFD">
        <w:rPr>
          <w:rFonts w:asciiTheme="minorHAnsi" w:hAnsiTheme="minorHAnsi" w:cstheme="minorHAnsi"/>
          <w:szCs w:val="20"/>
        </w:rPr>
        <w:t xml:space="preserve"> De inspectie controleert op de na</w:t>
      </w:r>
      <w:r w:rsidR="00E23167">
        <w:rPr>
          <w:rFonts w:asciiTheme="minorHAnsi" w:hAnsiTheme="minorHAnsi" w:cstheme="minorHAnsi"/>
          <w:szCs w:val="20"/>
        </w:rPr>
        <w:t xml:space="preserve">leving van de eindtermen en op de attesten en diploma’s, </w:t>
      </w:r>
      <w:r w:rsidR="002C2BFD">
        <w:rPr>
          <w:rFonts w:asciiTheme="minorHAnsi" w:hAnsiTheme="minorHAnsi" w:cstheme="minorHAnsi"/>
          <w:szCs w:val="20"/>
        </w:rPr>
        <w:t>niet op betrokkenheid</w:t>
      </w:r>
      <w:r w:rsidR="00E23167">
        <w:rPr>
          <w:rFonts w:asciiTheme="minorHAnsi" w:hAnsiTheme="minorHAnsi" w:cstheme="minorHAnsi"/>
          <w:szCs w:val="20"/>
        </w:rPr>
        <w:t>.</w:t>
      </w:r>
    </w:p>
    <w:p w:rsidR="0051797B" w:rsidRDefault="004D34E9" w:rsidP="008E0970">
      <w:pPr>
        <w:pStyle w:val="Lijstalinea"/>
        <w:numPr>
          <w:ilvl w:val="0"/>
          <w:numId w:val="18"/>
        </w:numPr>
        <w:rPr>
          <w:rFonts w:asciiTheme="minorHAnsi" w:hAnsiTheme="minorHAnsi" w:cstheme="minorHAnsi"/>
          <w:szCs w:val="20"/>
        </w:rPr>
      </w:pPr>
      <w:r>
        <w:rPr>
          <w:rFonts w:asciiTheme="minorHAnsi" w:hAnsiTheme="minorHAnsi" w:cstheme="minorHAnsi"/>
          <w:szCs w:val="20"/>
        </w:rPr>
        <w:t xml:space="preserve">Via de </w:t>
      </w:r>
      <w:r>
        <w:rPr>
          <w:rFonts w:asciiTheme="minorHAnsi" w:hAnsiTheme="minorHAnsi" w:cstheme="minorHAnsi"/>
          <w:b/>
          <w:szCs w:val="20"/>
        </w:rPr>
        <w:t>flexibele leertrajecten</w:t>
      </w:r>
      <w:r>
        <w:rPr>
          <w:rFonts w:asciiTheme="minorHAnsi" w:hAnsiTheme="minorHAnsi" w:cstheme="minorHAnsi"/>
          <w:szCs w:val="20"/>
        </w:rPr>
        <w:t xml:space="preserve"> kan je op school extra </w:t>
      </w:r>
      <w:r w:rsidR="002C2BFD">
        <w:rPr>
          <w:rFonts w:asciiTheme="minorHAnsi" w:hAnsiTheme="minorHAnsi" w:cstheme="minorHAnsi"/>
          <w:szCs w:val="20"/>
        </w:rPr>
        <w:t>mogelijkheden</w:t>
      </w:r>
      <w:r>
        <w:rPr>
          <w:rFonts w:asciiTheme="minorHAnsi" w:hAnsiTheme="minorHAnsi" w:cstheme="minorHAnsi"/>
          <w:szCs w:val="20"/>
        </w:rPr>
        <w:t xml:space="preserve"> creëren</w:t>
      </w:r>
      <w:r w:rsidR="002C2BFD">
        <w:rPr>
          <w:rFonts w:asciiTheme="minorHAnsi" w:hAnsiTheme="minorHAnsi" w:cstheme="minorHAnsi"/>
          <w:szCs w:val="20"/>
        </w:rPr>
        <w:t>.</w:t>
      </w:r>
    </w:p>
    <w:p w:rsidR="004D34E9" w:rsidRDefault="005F6A98" w:rsidP="008E0970">
      <w:pPr>
        <w:pStyle w:val="Lijstalinea"/>
        <w:numPr>
          <w:ilvl w:val="0"/>
          <w:numId w:val="18"/>
        </w:numPr>
        <w:rPr>
          <w:rFonts w:asciiTheme="minorHAnsi" w:hAnsiTheme="minorHAnsi" w:cstheme="minorHAnsi"/>
          <w:szCs w:val="20"/>
        </w:rPr>
      </w:pPr>
      <w:r>
        <w:rPr>
          <w:rFonts w:asciiTheme="minorHAnsi" w:hAnsiTheme="minorHAnsi" w:cstheme="minorHAnsi"/>
          <w:szCs w:val="20"/>
        </w:rPr>
        <w:t xml:space="preserve">De </w:t>
      </w:r>
      <w:r w:rsidRPr="002C2BFD">
        <w:rPr>
          <w:rFonts w:asciiTheme="minorHAnsi" w:hAnsiTheme="minorHAnsi" w:cstheme="minorHAnsi"/>
          <w:szCs w:val="20"/>
        </w:rPr>
        <w:t>samenwerking onderwijs-welzijn</w:t>
      </w:r>
      <w:r>
        <w:rPr>
          <w:rFonts w:asciiTheme="minorHAnsi" w:hAnsiTheme="minorHAnsi" w:cstheme="minorHAnsi"/>
          <w:szCs w:val="20"/>
        </w:rPr>
        <w:t xml:space="preserve"> in de regio loopt spaak door een aantal structurele problemen:</w:t>
      </w:r>
    </w:p>
    <w:p w:rsidR="005F6A98" w:rsidRDefault="005F6A98" w:rsidP="00182BCC">
      <w:pPr>
        <w:pStyle w:val="Lijstalinea"/>
        <w:numPr>
          <w:ilvl w:val="1"/>
          <w:numId w:val="18"/>
        </w:numPr>
        <w:rPr>
          <w:rFonts w:asciiTheme="minorHAnsi" w:hAnsiTheme="minorHAnsi" w:cstheme="minorHAnsi"/>
          <w:szCs w:val="20"/>
        </w:rPr>
      </w:pPr>
      <w:r>
        <w:rPr>
          <w:rFonts w:asciiTheme="minorHAnsi" w:hAnsiTheme="minorHAnsi" w:cstheme="minorHAnsi"/>
          <w:szCs w:val="20"/>
        </w:rPr>
        <w:t xml:space="preserve">De welzijnsorganisaties hebben </w:t>
      </w:r>
      <w:r w:rsidRPr="002C2BFD">
        <w:rPr>
          <w:rFonts w:asciiTheme="minorHAnsi" w:hAnsiTheme="minorHAnsi" w:cstheme="minorHAnsi"/>
          <w:b/>
          <w:szCs w:val="20"/>
        </w:rPr>
        <w:t>beroepsgeheim</w:t>
      </w:r>
      <w:r>
        <w:rPr>
          <w:rFonts w:asciiTheme="minorHAnsi" w:hAnsiTheme="minorHAnsi" w:cstheme="minorHAnsi"/>
          <w:szCs w:val="20"/>
        </w:rPr>
        <w:t xml:space="preserve">. </w:t>
      </w:r>
      <w:r w:rsidR="00182BCC" w:rsidRPr="00182BCC">
        <w:rPr>
          <w:rFonts w:asciiTheme="minorHAnsi" w:hAnsiTheme="minorHAnsi" w:cstheme="minorHAnsi"/>
          <w:szCs w:val="20"/>
        </w:rPr>
        <w:t xml:space="preserve">Jongeren maken maximaal gebruik van hun rechten </w:t>
      </w:r>
      <w:r w:rsidR="00182BCC">
        <w:rPr>
          <w:rFonts w:asciiTheme="minorHAnsi" w:hAnsiTheme="minorHAnsi" w:cstheme="minorHAnsi"/>
          <w:szCs w:val="20"/>
        </w:rPr>
        <w:t xml:space="preserve">en glippen zo tussen de mazen van het net. </w:t>
      </w:r>
      <w:r>
        <w:rPr>
          <w:rFonts w:asciiTheme="minorHAnsi" w:hAnsiTheme="minorHAnsi" w:cstheme="minorHAnsi"/>
          <w:szCs w:val="20"/>
        </w:rPr>
        <w:t xml:space="preserve">Als een jongere in begeleiding is, krijgt de school hierover geen enkele informatie en kan zij haar zorg </w:t>
      </w:r>
      <w:r w:rsidR="00182BCC">
        <w:rPr>
          <w:rFonts w:asciiTheme="minorHAnsi" w:hAnsiTheme="minorHAnsi" w:cstheme="minorHAnsi"/>
          <w:szCs w:val="20"/>
        </w:rPr>
        <w:t>niet afstemmen</w:t>
      </w:r>
      <w:r>
        <w:rPr>
          <w:rFonts w:asciiTheme="minorHAnsi" w:hAnsiTheme="minorHAnsi" w:cstheme="minorHAnsi"/>
          <w:szCs w:val="20"/>
        </w:rPr>
        <w:t>. Ook omgekeerd is er geen informatied</w:t>
      </w:r>
      <w:r w:rsidR="00182BCC">
        <w:rPr>
          <w:rFonts w:asciiTheme="minorHAnsi" w:hAnsiTheme="minorHAnsi" w:cstheme="minorHAnsi"/>
          <w:szCs w:val="20"/>
        </w:rPr>
        <w:t>oorstroming</w:t>
      </w:r>
      <w:r>
        <w:rPr>
          <w:rFonts w:asciiTheme="minorHAnsi" w:hAnsiTheme="minorHAnsi" w:cstheme="minorHAnsi"/>
          <w:szCs w:val="20"/>
        </w:rPr>
        <w:t xml:space="preserve">. </w:t>
      </w:r>
      <w:r w:rsidR="00182BCC">
        <w:rPr>
          <w:rFonts w:asciiTheme="minorHAnsi" w:hAnsiTheme="minorHAnsi" w:cstheme="minorHAnsi"/>
          <w:szCs w:val="20"/>
        </w:rPr>
        <w:t xml:space="preserve">Vaak zijn dus verschillende organisaties parallel bezig. </w:t>
      </w:r>
      <w:r>
        <w:rPr>
          <w:rFonts w:asciiTheme="minorHAnsi" w:hAnsiTheme="minorHAnsi" w:cstheme="minorHAnsi"/>
          <w:szCs w:val="20"/>
        </w:rPr>
        <w:t>Z</w:t>
      </w:r>
      <w:r w:rsidR="00182BCC">
        <w:rPr>
          <w:rFonts w:asciiTheme="minorHAnsi" w:hAnsiTheme="minorHAnsi" w:cstheme="minorHAnsi"/>
          <w:szCs w:val="20"/>
        </w:rPr>
        <w:t>o blijven mistoestanden bestaan.</w:t>
      </w:r>
    </w:p>
    <w:p w:rsidR="00182BCC" w:rsidRDefault="00182BCC" w:rsidP="00182BCC">
      <w:pPr>
        <w:pStyle w:val="Lijstalinea"/>
        <w:numPr>
          <w:ilvl w:val="2"/>
          <w:numId w:val="18"/>
        </w:numPr>
        <w:rPr>
          <w:rFonts w:asciiTheme="minorHAnsi" w:hAnsiTheme="minorHAnsi" w:cstheme="minorHAnsi"/>
          <w:szCs w:val="20"/>
        </w:rPr>
      </w:pPr>
      <w:r>
        <w:rPr>
          <w:rFonts w:asciiTheme="minorHAnsi" w:hAnsiTheme="minorHAnsi" w:cstheme="minorHAnsi"/>
          <w:szCs w:val="20"/>
        </w:rPr>
        <w:t xml:space="preserve">Hilya: er moeten over die communicatie afspraken gemaakt worden tussen de partners. Het is niet de bedoeling dat de wet misbruikt wordt om tot stilstand te leiden. </w:t>
      </w:r>
    </w:p>
    <w:p w:rsidR="00182BCC" w:rsidRDefault="00182BCC" w:rsidP="00B10D85">
      <w:pPr>
        <w:pStyle w:val="Lijstalinea"/>
        <w:numPr>
          <w:ilvl w:val="1"/>
          <w:numId w:val="18"/>
        </w:numPr>
        <w:jc w:val="both"/>
        <w:rPr>
          <w:rFonts w:asciiTheme="minorHAnsi" w:hAnsiTheme="minorHAnsi" w:cstheme="minorHAnsi"/>
          <w:szCs w:val="20"/>
        </w:rPr>
      </w:pPr>
      <w:r>
        <w:rPr>
          <w:rFonts w:asciiTheme="minorHAnsi" w:hAnsiTheme="minorHAnsi" w:cstheme="minorHAnsi"/>
          <w:szCs w:val="20"/>
        </w:rPr>
        <w:t xml:space="preserve">Binnen deze regio is het een extra probleem dat we met veel </w:t>
      </w:r>
      <w:r w:rsidRPr="002C2BFD">
        <w:rPr>
          <w:rFonts w:asciiTheme="minorHAnsi" w:hAnsiTheme="minorHAnsi" w:cstheme="minorHAnsi"/>
          <w:b/>
          <w:szCs w:val="20"/>
        </w:rPr>
        <w:t>verschillende diensten en parketten</w:t>
      </w:r>
      <w:r>
        <w:rPr>
          <w:rFonts w:asciiTheme="minorHAnsi" w:hAnsiTheme="minorHAnsi" w:cstheme="minorHAnsi"/>
          <w:szCs w:val="20"/>
        </w:rPr>
        <w:t xml:space="preserve"> te maken hebben. Oudenaarde en Ronse behoren al tot een ander gerechtelijk arrondissement als Geraardsbergen. Maar leerlingen komen soms van nog verder, of van over de taalgrens… </w:t>
      </w:r>
      <w:r w:rsidR="002C2BFD">
        <w:rPr>
          <w:rFonts w:asciiTheme="minorHAnsi" w:hAnsiTheme="minorHAnsi" w:cstheme="minorHAnsi"/>
          <w:szCs w:val="20"/>
        </w:rPr>
        <w:t>Zo wordt samenwerking heel moeilijk.</w:t>
      </w:r>
    </w:p>
    <w:p w:rsidR="002C2BFD" w:rsidRDefault="002C2BFD" w:rsidP="00B10D85">
      <w:pPr>
        <w:pStyle w:val="Lijstalinea"/>
        <w:numPr>
          <w:ilvl w:val="0"/>
          <w:numId w:val="18"/>
        </w:numPr>
        <w:jc w:val="both"/>
        <w:rPr>
          <w:rFonts w:asciiTheme="minorHAnsi" w:hAnsiTheme="minorHAnsi" w:cstheme="minorHAnsi"/>
          <w:szCs w:val="20"/>
        </w:rPr>
      </w:pPr>
      <w:r>
        <w:rPr>
          <w:rFonts w:asciiTheme="minorHAnsi" w:hAnsiTheme="minorHAnsi" w:cstheme="minorHAnsi"/>
          <w:szCs w:val="20"/>
        </w:rPr>
        <w:t xml:space="preserve">Het is heel moeilijk als de </w:t>
      </w:r>
      <w:r>
        <w:rPr>
          <w:rFonts w:asciiTheme="minorHAnsi" w:hAnsiTheme="minorHAnsi" w:cstheme="minorHAnsi"/>
          <w:b/>
          <w:szCs w:val="20"/>
        </w:rPr>
        <w:t>ouders</w:t>
      </w:r>
      <w:r>
        <w:rPr>
          <w:rFonts w:asciiTheme="minorHAnsi" w:hAnsiTheme="minorHAnsi" w:cstheme="minorHAnsi"/>
          <w:szCs w:val="20"/>
        </w:rPr>
        <w:t xml:space="preserve"> niet meewerken. Zelfs al zou je een perfect functionerend netwerk hebben, aan de keuzes die ouders maken heb je niets te zeggen. We moeten werken aan het versterken van de draagkracht en de betrokkenheid van ouders vanaf de kleuterleeftijd.</w:t>
      </w:r>
      <w:r w:rsidR="00A20ADB">
        <w:rPr>
          <w:rFonts w:asciiTheme="minorHAnsi" w:hAnsiTheme="minorHAnsi" w:cstheme="minorHAnsi"/>
          <w:szCs w:val="20"/>
        </w:rPr>
        <w:t xml:space="preserve"> Het is ontstellend om te zien hoeveel jongeren in feite ‘moeten’ spijbelen om het gezin te ondersteunen.</w:t>
      </w:r>
    </w:p>
    <w:p w:rsidR="00E23167" w:rsidRDefault="00E23167" w:rsidP="00B10D85">
      <w:pPr>
        <w:pStyle w:val="Lijstalinea"/>
        <w:numPr>
          <w:ilvl w:val="0"/>
          <w:numId w:val="18"/>
        </w:numPr>
        <w:jc w:val="both"/>
        <w:rPr>
          <w:rFonts w:asciiTheme="minorHAnsi" w:hAnsiTheme="minorHAnsi" w:cstheme="minorHAnsi"/>
          <w:szCs w:val="20"/>
        </w:rPr>
      </w:pPr>
      <w:r>
        <w:rPr>
          <w:rFonts w:asciiTheme="minorHAnsi" w:hAnsiTheme="minorHAnsi" w:cstheme="minorHAnsi"/>
          <w:szCs w:val="20"/>
        </w:rPr>
        <w:t xml:space="preserve">Het </w:t>
      </w:r>
      <w:r w:rsidRPr="00E23167">
        <w:rPr>
          <w:rFonts w:asciiTheme="minorHAnsi" w:hAnsiTheme="minorHAnsi" w:cstheme="minorHAnsi"/>
          <w:b/>
          <w:szCs w:val="20"/>
        </w:rPr>
        <w:t>DBSO</w:t>
      </w:r>
      <w:r>
        <w:rPr>
          <w:rFonts w:asciiTheme="minorHAnsi" w:hAnsiTheme="minorHAnsi" w:cstheme="minorHAnsi"/>
          <w:szCs w:val="20"/>
        </w:rPr>
        <w:t xml:space="preserve"> heeft kritiek op de gehanteerde definitie van ‘schooluitval’. Beroepscertificaten van het DBSO tellen niet mee als kwalificatie, ook al zorgen die wel voor aansluiting op de arbeidsmarkt. </w:t>
      </w:r>
    </w:p>
    <w:p w:rsidR="00E23167" w:rsidRPr="00182BCC" w:rsidRDefault="00A20ADB" w:rsidP="00B10D85">
      <w:pPr>
        <w:pStyle w:val="Lijstalinea"/>
        <w:numPr>
          <w:ilvl w:val="0"/>
          <w:numId w:val="18"/>
        </w:numPr>
        <w:jc w:val="both"/>
        <w:rPr>
          <w:rFonts w:asciiTheme="minorHAnsi" w:hAnsiTheme="minorHAnsi" w:cstheme="minorHAnsi"/>
          <w:szCs w:val="20"/>
        </w:rPr>
      </w:pPr>
      <w:r>
        <w:rPr>
          <w:rFonts w:asciiTheme="minorHAnsi" w:hAnsiTheme="minorHAnsi" w:cstheme="minorHAnsi"/>
          <w:szCs w:val="20"/>
        </w:rPr>
        <w:t xml:space="preserve">Zo zijn bij veel officiële </w:t>
      </w:r>
      <w:r w:rsidRPr="00A20ADB">
        <w:rPr>
          <w:rFonts w:asciiTheme="minorHAnsi" w:hAnsiTheme="minorHAnsi" w:cstheme="minorHAnsi"/>
          <w:b/>
          <w:szCs w:val="20"/>
        </w:rPr>
        <w:t>cijfers</w:t>
      </w:r>
      <w:r>
        <w:rPr>
          <w:rFonts w:asciiTheme="minorHAnsi" w:hAnsiTheme="minorHAnsi" w:cstheme="minorHAnsi"/>
          <w:szCs w:val="20"/>
        </w:rPr>
        <w:t xml:space="preserve"> wel opmerkingen te geven. Bv. spijbelen: veel van de ‘spijbelaars’ (o.a. veel anderstaligen) weten gewoon niet wanneer je een doktersbriefje nodig hebt of zijn het verloren… of men weet niet dat je voor het Offerfeest en het Suikerfeest toestemming moet vragen… Dat zijn allemaal PA’s. Idem voor tucht: hoeveel </w:t>
      </w:r>
      <w:r w:rsidR="00B10D85">
        <w:rPr>
          <w:rFonts w:asciiTheme="minorHAnsi" w:hAnsiTheme="minorHAnsi" w:cstheme="minorHAnsi"/>
          <w:szCs w:val="20"/>
        </w:rPr>
        <w:t>‘</w:t>
      </w:r>
      <w:r>
        <w:rPr>
          <w:rFonts w:asciiTheme="minorHAnsi" w:hAnsiTheme="minorHAnsi" w:cstheme="minorHAnsi"/>
          <w:szCs w:val="20"/>
        </w:rPr>
        <w:t>uitsluitingen</w:t>
      </w:r>
      <w:r w:rsidR="00B10D85">
        <w:rPr>
          <w:rFonts w:asciiTheme="minorHAnsi" w:hAnsiTheme="minorHAnsi" w:cstheme="minorHAnsi"/>
          <w:szCs w:val="20"/>
        </w:rPr>
        <w:t>’</w:t>
      </w:r>
      <w:r>
        <w:rPr>
          <w:rFonts w:asciiTheme="minorHAnsi" w:hAnsiTheme="minorHAnsi" w:cstheme="minorHAnsi"/>
          <w:szCs w:val="20"/>
        </w:rPr>
        <w:t xml:space="preserve"> gebeuren per ontrading of heroriëntering? Anderzijds: ook al zijn cijfers niet 100% adequaat, doordat de foutenmarg</w:t>
      </w:r>
      <w:r w:rsidR="00B10D85">
        <w:rPr>
          <w:rFonts w:asciiTheme="minorHAnsi" w:hAnsiTheme="minorHAnsi" w:cstheme="minorHAnsi"/>
          <w:szCs w:val="20"/>
        </w:rPr>
        <w:t xml:space="preserve">e voor iedereen hetzelfde is </w:t>
      </w:r>
      <w:r>
        <w:rPr>
          <w:rFonts w:asciiTheme="minorHAnsi" w:hAnsiTheme="minorHAnsi" w:cstheme="minorHAnsi"/>
          <w:szCs w:val="20"/>
        </w:rPr>
        <w:t xml:space="preserve">kunnen wel </w:t>
      </w:r>
      <w:r w:rsidR="00B10D85">
        <w:rPr>
          <w:rFonts w:asciiTheme="minorHAnsi" w:hAnsiTheme="minorHAnsi" w:cstheme="minorHAnsi"/>
          <w:szCs w:val="20"/>
        </w:rPr>
        <w:t xml:space="preserve">ze </w:t>
      </w:r>
      <w:r>
        <w:rPr>
          <w:rFonts w:asciiTheme="minorHAnsi" w:hAnsiTheme="minorHAnsi" w:cstheme="minorHAnsi"/>
          <w:szCs w:val="20"/>
        </w:rPr>
        <w:t>trends aantonen.</w:t>
      </w:r>
    </w:p>
    <w:p w:rsidR="008E0970" w:rsidRPr="000D3564" w:rsidRDefault="008E0970" w:rsidP="00BF6605">
      <w:pPr>
        <w:rPr>
          <w:rFonts w:asciiTheme="minorHAnsi" w:hAnsiTheme="minorHAnsi" w:cstheme="minorHAnsi"/>
          <w:szCs w:val="20"/>
        </w:rPr>
      </w:pPr>
    </w:p>
    <w:p w:rsidR="003114FA" w:rsidRDefault="00096400" w:rsidP="00BF6605">
      <w:pPr>
        <w:rPr>
          <w:rFonts w:asciiTheme="minorHAnsi" w:hAnsiTheme="minorHAnsi" w:cstheme="minorHAnsi"/>
          <w:szCs w:val="20"/>
        </w:rPr>
      </w:pPr>
      <w:r>
        <w:rPr>
          <w:rFonts w:asciiTheme="minorHAnsi" w:hAnsiTheme="minorHAnsi" w:cstheme="minorHAnsi"/>
          <w:szCs w:val="20"/>
        </w:rPr>
        <w:t xml:space="preserve">In het verdere overleg rond de lokale netwerken zullen we Oudenaarde-Ronse enerzijds en Geraardsbergen anderzijds apart houden, rekening houdend met de bestaande leerlingenstromen, </w:t>
      </w:r>
      <w:r w:rsidR="00B10D85">
        <w:rPr>
          <w:rFonts w:asciiTheme="minorHAnsi" w:hAnsiTheme="minorHAnsi" w:cstheme="minorHAnsi"/>
          <w:szCs w:val="20"/>
        </w:rPr>
        <w:t xml:space="preserve">de </w:t>
      </w:r>
      <w:r>
        <w:rPr>
          <w:rFonts w:asciiTheme="minorHAnsi" w:hAnsiTheme="minorHAnsi" w:cstheme="minorHAnsi"/>
          <w:szCs w:val="20"/>
        </w:rPr>
        <w:t xml:space="preserve">CLB-regio’s en </w:t>
      </w:r>
      <w:r>
        <w:rPr>
          <w:rFonts w:asciiTheme="minorHAnsi" w:hAnsiTheme="minorHAnsi" w:cstheme="minorHAnsi"/>
          <w:szCs w:val="20"/>
        </w:rPr>
        <w:lastRenderedPageBreak/>
        <w:t>welzijnsdiensten.</w:t>
      </w:r>
      <w:r w:rsidR="00B10D85">
        <w:rPr>
          <w:rFonts w:asciiTheme="minorHAnsi" w:hAnsiTheme="minorHAnsi" w:cstheme="minorHAnsi"/>
          <w:szCs w:val="20"/>
        </w:rPr>
        <w:t xml:space="preserve"> </w:t>
      </w:r>
      <w:r w:rsidR="00E1263A">
        <w:rPr>
          <w:rFonts w:asciiTheme="minorHAnsi" w:hAnsiTheme="minorHAnsi" w:cstheme="minorHAnsi"/>
          <w:szCs w:val="20"/>
        </w:rPr>
        <w:t>Mogelijk kan aangesloten worden op andere bestaande overlegorganen, bv. het scholenoverleg, de werkgroep spijbelen Geraardsbergen, de onderwijsraad Ronse…</w:t>
      </w:r>
    </w:p>
    <w:p w:rsidR="00B10D85" w:rsidRPr="000D3564" w:rsidRDefault="00B10D85" w:rsidP="00BF6605">
      <w:pPr>
        <w:rPr>
          <w:rFonts w:asciiTheme="minorHAnsi" w:hAnsiTheme="minorHAnsi" w:cstheme="minorHAnsi"/>
          <w:szCs w:val="20"/>
        </w:rPr>
      </w:pPr>
      <w:r>
        <w:rPr>
          <w:rFonts w:asciiTheme="minorHAnsi" w:hAnsiTheme="minorHAnsi" w:cstheme="minorHAnsi"/>
          <w:szCs w:val="20"/>
        </w:rPr>
        <w:t>Op de volgende Algemene Vergadering van het LOP SO, op 10 mei, is er zeker een terugkoppeling van de ondertussen gevoerde gesprekken.</w:t>
      </w:r>
    </w:p>
    <w:p w:rsidR="003114FA" w:rsidRPr="000D3564" w:rsidRDefault="003114FA" w:rsidP="00BF6605">
      <w:pPr>
        <w:rPr>
          <w:rFonts w:asciiTheme="minorHAnsi" w:hAnsiTheme="minorHAnsi" w:cstheme="minorHAnsi"/>
          <w:szCs w:val="20"/>
        </w:rPr>
      </w:pPr>
    </w:p>
    <w:p w:rsidR="00B10D85" w:rsidRPr="000D3564" w:rsidRDefault="009B2BB2" w:rsidP="00B10D85">
      <w:pPr>
        <w:pStyle w:val="Lijstalinea"/>
        <w:numPr>
          <w:ilvl w:val="0"/>
          <w:numId w:val="11"/>
        </w:numPr>
        <w:shd w:val="clear" w:color="auto" w:fill="F2F2F2" w:themeFill="background1" w:themeFillShade="F2"/>
        <w:jc w:val="both"/>
        <w:rPr>
          <w:rFonts w:asciiTheme="minorHAnsi" w:hAnsiTheme="minorHAnsi" w:cstheme="minorHAnsi"/>
          <w:szCs w:val="20"/>
        </w:rPr>
      </w:pPr>
      <w:r>
        <w:rPr>
          <w:rFonts w:asciiTheme="minorHAnsi" w:hAnsiTheme="minorHAnsi"/>
        </w:rPr>
        <w:t>I</w:t>
      </w:r>
      <w:r w:rsidR="00B10D85">
        <w:rPr>
          <w:rFonts w:asciiTheme="minorHAnsi" w:hAnsiTheme="minorHAnsi"/>
        </w:rPr>
        <w:t>nschrijvingsbeleid</w:t>
      </w:r>
    </w:p>
    <w:p w:rsidR="003114FA" w:rsidRDefault="003114FA" w:rsidP="00BF6605">
      <w:pPr>
        <w:rPr>
          <w:rFonts w:asciiTheme="minorHAnsi" w:hAnsiTheme="minorHAnsi" w:cstheme="minorHAnsi"/>
          <w:szCs w:val="20"/>
        </w:rPr>
      </w:pPr>
    </w:p>
    <w:p w:rsidR="00B10D85" w:rsidRDefault="009463BB" w:rsidP="001D0CB9">
      <w:pPr>
        <w:pStyle w:val="Lijstalinea"/>
        <w:numPr>
          <w:ilvl w:val="0"/>
          <w:numId w:val="19"/>
        </w:numPr>
        <w:rPr>
          <w:rFonts w:asciiTheme="minorHAnsi" w:hAnsiTheme="minorHAnsi" w:cstheme="minorHAnsi"/>
          <w:szCs w:val="20"/>
        </w:rPr>
      </w:pPr>
      <w:r w:rsidRPr="001D0CB9">
        <w:rPr>
          <w:rFonts w:asciiTheme="minorHAnsi" w:hAnsiTheme="minorHAnsi" w:cstheme="minorHAnsi"/>
          <w:szCs w:val="20"/>
        </w:rPr>
        <w:t>Wegens tijdsg</w:t>
      </w:r>
      <w:r w:rsidR="00D73ADD" w:rsidRPr="001D0CB9">
        <w:rPr>
          <w:rFonts w:asciiTheme="minorHAnsi" w:hAnsiTheme="minorHAnsi" w:cstheme="minorHAnsi"/>
          <w:szCs w:val="20"/>
        </w:rPr>
        <w:t>e</w:t>
      </w:r>
      <w:r w:rsidRPr="001D0CB9">
        <w:rPr>
          <w:rFonts w:asciiTheme="minorHAnsi" w:hAnsiTheme="minorHAnsi" w:cstheme="minorHAnsi"/>
          <w:szCs w:val="20"/>
        </w:rPr>
        <w:t>brek</w:t>
      </w:r>
      <w:r w:rsidR="00D73ADD" w:rsidRPr="001D0CB9">
        <w:rPr>
          <w:rFonts w:asciiTheme="minorHAnsi" w:hAnsiTheme="minorHAnsi" w:cstheme="minorHAnsi"/>
          <w:szCs w:val="20"/>
        </w:rPr>
        <w:t xml:space="preserve"> moeten we de afspraken rond </w:t>
      </w:r>
      <w:r w:rsidR="001D0CB9" w:rsidRPr="001D0CB9">
        <w:rPr>
          <w:rFonts w:asciiTheme="minorHAnsi" w:hAnsiTheme="minorHAnsi" w:cstheme="minorHAnsi"/>
          <w:szCs w:val="20"/>
        </w:rPr>
        <w:t>de inschrijvingsperiodes</w:t>
      </w:r>
      <w:r w:rsidR="00D73ADD" w:rsidRPr="001D0CB9">
        <w:rPr>
          <w:rFonts w:asciiTheme="minorHAnsi" w:hAnsiTheme="minorHAnsi" w:cstheme="minorHAnsi"/>
          <w:szCs w:val="20"/>
        </w:rPr>
        <w:t xml:space="preserve"> uitstellen. Die afspraken </w:t>
      </w:r>
      <w:r w:rsidR="001D0CB9" w:rsidRPr="001D0CB9">
        <w:rPr>
          <w:rFonts w:asciiTheme="minorHAnsi" w:hAnsiTheme="minorHAnsi" w:cstheme="minorHAnsi"/>
          <w:szCs w:val="20"/>
        </w:rPr>
        <w:t xml:space="preserve">zullen </w:t>
      </w:r>
      <w:r w:rsidR="001D0CB9">
        <w:rPr>
          <w:rFonts w:asciiTheme="minorHAnsi" w:hAnsiTheme="minorHAnsi" w:cstheme="minorHAnsi"/>
          <w:szCs w:val="20"/>
        </w:rPr>
        <w:t>per gemeente</w:t>
      </w:r>
      <w:r w:rsidR="001D0CB9" w:rsidRPr="001D0CB9">
        <w:rPr>
          <w:rFonts w:asciiTheme="minorHAnsi" w:hAnsiTheme="minorHAnsi" w:cstheme="minorHAnsi"/>
          <w:szCs w:val="20"/>
        </w:rPr>
        <w:t xml:space="preserve"> </w:t>
      </w:r>
      <w:r w:rsidR="00D73ADD" w:rsidRPr="001D0CB9">
        <w:rPr>
          <w:rFonts w:asciiTheme="minorHAnsi" w:hAnsiTheme="minorHAnsi" w:cstheme="minorHAnsi"/>
          <w:szCs w:val="20"/>
        </w:rPr>
        <w:t>bepaald</w:t>
      </w:r>
      <w:r w:rsidR="001D0CB9" w:rsidRPr="001D0CB9">
        <w:rPr>
          <w:rFonts w:asciiTheme="minorHAnsi" w:hAnsiTheme="minorHAnsi" w:cstheme="minorHAnsi"/>
          <w:szCs w:val="20"/>
        </w:rPr>
        <w:t xml:space="preserve"> worden</w:t>
      </w:r>
      <w:r w:rsidR="00D73ADD" w:rsidRPr="001D0CB9">
        <w:rPr>
          <w:rFonts w:asciiTheme="minorHAnsi" w:hAnsiTheme="minorHAnsi" w:cstheme="minorHAnsi"/>
          <w:szCs w:val="20"/>
        </w:rPr>
        <w:t>.</w:t>
      </w:r>
      <w:r w:rsidR="001D0CB9">
        <w:rPr>
          <w:rFonts w:asciiTheme="minorHAnsi" w:hAnsiTheme="minorHAnsi" w:cstheme="minorHAnsi"/>
          <w:szCs w:val="20"/>
        </w:rPr>
        <w:t xml:space="preserve"> Het overzicht voor de LOP-regio wordt in de loop van februari opgestuurd en op lop.be gezet.</w:t>
      </w:r>
    </w:p>
    <w:p w:rsidR="00E963E9" w:rsidRDefault="001D0CB9" w:rsidP="001D0CB9">
      <w:pPr>
        <w:pStyle w:val="Lijstalinea"/>
        <w:numPr>
          <w:ilvl w:val="0"/>
          <w:numId w:val="19"/>
        </w:numPr>
        <w:rPr>
          <w:rFonts w:asciiTheme="minorHAnsi" w:hAnsiTheme="minorHAnsi" w:cstheme="minorHAnsi"/>
          <w:szCs w:val="20"/>
        </w:rPr>
      </w:pPr>
      <w:r>
        <w:rPr>
          <w:rFonts w:asciiTheme="minorHAnsi" w:hAnsiTheme="minorHAnsi" w:cstheme="minorHAnsi"/>
          <w:szCs w:val="20"/>
        </w:rPr>
        <w:t>Zoals gewoonlijk vraagt de LOP-deskundige ook de capaciteitsgegevens en het aantal vrije plaatsen op voor 1A en 1B. Het overzicht komt eveneens op lop.be</w:t>
      </w:r>
      <w:r w:rsidR="00E963E9">
        <w:rPr>
          <w:rFonts w:asciiTheme="minorHAnsi" w:hAnsiTheme="minorHAnsi" w:cstheme="minorHAnsi"/>
          <w:szCs w:val="20"/>
        </w:rPr>
        <w:t xml:space="preserve">. </w:t>
      </w:r>
    </w:p>
    <w:p w:rsidR="001D0CB9" w:rsidRDefault="00E963E9" w:rsidP="001D0CB9">
      <w:pPr>
        <w:pStyle w:val="Lijstalinea"/>
        <w:numPr>
          <w:ilvl w:val="0"/>
          <w:numId w:val="19"/>
        </w:numPr>
        <w:rPr>
          <w:rFonts w:asciiTheme="minorHAnsi" w:hAnsiTheme="minorHAnsi" w:cstheme="minorHAnsi"/>
          <w:szCs w:val="20"/>
        </w:rPr>
      </w:pPr>
      <w:r>
        <w:rPr>
          <w:rFonts w:asciiTheme="minorHAnsi" w:hAnsiTheme="minorHAnsi" w:cstheme="minorHAnsi"/>
          <w:szCs w:val="20"/>
        </w:rPr>
        <w:t xml:space="preserve">Voor het bepalen van de streefpercentages voor de dubbele contingentering gaat in bijlage 3 bij dit verslag de tabel met de gegevens relatieve aanwezigheid indicatorleerlingen in het eerste jaar van de eerste graad per 1/2/2016. </w:t>
      </w:r>
    </w:p>
    <w:p w:rsidR="001D0CB9" w:rsidRDefault="001D0CB9" w:rsidP="001D0CB9">
      <w:pPr>
        <w:pStyle w:val="Lijstalinea"/>
        <w:numPr>
          <w:ilvl w:val="0"/>
          <w:numId w:val="19"/>
        </w:numPr>
        <w:rPr>
          <w:rFonts w:asciiTheme="minorHAnsi" w:hAnsiTheme="minorHAnsi" w:cstheme="minorHAnsi"/>
          <w:szCs w:val="20"/>
        </w:rPr>
      </w:pPr>
      <w:r>
        <w:rPr>
          <w:rFonts w:asciiTheme="minorHAnsi" w:hAnsiTheme="minorHAnsi" w:cstheme="minorHAnsi"/>
          <w:szCs w:val="20"/>
        </w:rPr>
        <w:t xml:space="preserve">In het kader van </w:t>
      </w:r>
      <w:r w:rsidR="00C045C2">
        <w:rPr>
          <w:rFonts w:asciiTheme="minorHAnsi" w:hAnsiTheme="minorHAnsi" w:cstheme="minorHAnsi"/>
          <w:szCs w:val="20"/>
        </w:rPr>
        <w:t xml:space="preserve">de goede werking rond leerrecht </w:t>
      </w:r>
      <w:r w:rsidR="00A4087E">
        <w:rPr>
          <w:rFonts w:asciiTheme="minorHAnsi" w:hAnsiTheme="minorHAnsi" w:cstheme="minorHAnsi"/>
          <w:szCs w:val="20"/>
        </w:rPr>
        <w:t xml:space="preserve">herhaalt </w:t>
      </w:r>
      <w:r w:rsidR="00C045C2">
        <w:rPr>
          <w:rFonts w:asciiTheme="minorHAnsi" w:hAnsiTheme="minorHAnsi" w:cstheme="minorHAnsi"/>
          <w:szCs w:val="20"/>
        </w:rPr>
        <w:t xml:space="preserve">het LOP aan elke school om </w:t>
      </w:r>
      <w:r w:rsidR="00394589">
        <w:rPr>
          <w:rFonts w:asciiTheme="minorHAnsi" w:hAnsiTheme="minorHAnsi" w:cstheme="minorHAnsi"/>
          <w:szCs w:val="20"/>
        </w:rPr>
        <w:t xml:space="preserve">steeds </w:t>
      </w:r>
      <w:r w:rsidR="00C045C2">
        <w:rPr>
          <w:rFonts w:asciiTheme="minorHAnsi" w:hAnsiTheme="minorHAnsi" w:cstheme="minorHAnsi"/>
          <w:szCs w:val="20"/>
        </w:rPr>
        <w:t>te melden:</w:t>
      </w:r>
    </w:p>
    <w:p w:rsidR="00C045C2" w:rsidRDefault="00C045C2" w:rsidP="00C045C2">
      <w:pPr>
        <w:pStyle w:val="Lijstalinea"/>
        <w:numPr>
          <w:ilvl w:val="1"/>
          <w:numId w:val="19"/>
        </w:numPr>
        <w:rPr>
          <w:rFonts w:asciiTheme="minorHAnsi" w:hAnsiTheme="minorHAnsi" w:cstheme="minorHAnsi"/>
          <w:szCs w:val="20"/>
        </w:rPr>
      </w:pPr>
      <w:r>
        <w:rPr>
          <w:rFonts w:asciiTheme="minorHAnsi" w:hAnsiTheme="minorHAnsi" w:cstheme="minorHAnsi"/>
          <w:szCs w:val="20"/>
        </w:rPr>
        <w:t>Weigeringen (via het document niet-gerealiseerde inschrijving)</w:t>
      </w:r>
    </w:p>
    <w:p w:rsidR="00C045C2" w:rsidRDefault="00C045C2" w:rsidP="00C045C2">
      <w:pPr>
        <w:pStyle w:val="Lijstalinea"/>
        <w:numPr>
          <w:ilvl w:val="1"/>
          <w:numId w:val="19"/>
        </w:numPr>
        <w:rPr>
          <w:rFonts w:asciiTheme="minorHAnsi" w:hAnsiTheme="minorHAnsi" w:cstheme="minorHAnsi"/>
          <w:szCs w:val="20"/>
        </w:rPr>
      </w:pPr>
      <w:r>
        <w:rPr>
          <w:rFonts w:asciiTheme="minorHAnsi" w:hAnsiTheme="minorHAnsi" w:cstheme="minorHAnsi"/>
          <w:szCs w:val="20"/>
        </w:rPr>
        <w:t>Volzetverklaringen</w:t>
      </w:r>
    </w:p>
    <w:p w:rsidR="00C045C2" w:rsidRDefault="00C045C2" w:rsidP="00C045C2">
      <w:pPr>
        <w:pStyle w:val="Lijstalinea"/>
        <w:numPr>
          <w:ilvl w:val="1"/>
          <w:numId w:val="19"/>
        </w:numPr>
        <w:rPr>
          <w:rFonts w:asciiTheme="minorHAnsi" w:hAnsiTheme="minorHAnsi" w:cstheme="minorHAnsi"/>
          <w:szCs w:val="20"/>
        </w:rPr>
      </w:pPr>
      <w:r>
        <w:rPr>
          <w:rFonts w:asciiTheme="minorHAnsi" w:hAnsiTheme="minorHAnsi" w:cstheme="minorHAnsi"/>
          <w:szCs w:val="20"/>
        </w:rPr>
        <w:t>Definitieve uitsluitingen</w:t>
      </w:r>
    </w:p>
    <w:p w:rsidR="00C045C2" w:rsidRPr="00C045C2" w:rsidRDefault="00C045C2" w:rsidP="00C045C2">
      <w:pPr>
        <w:ind w:left="284"/>
        <w:rPr>
          <w:rFonts w:asciiTheme="minorHAnsi" w:hAnsiTheme="minorHAnsi" w:cstheme="minorHAnsi"/>
          <w:szCs w:val="20"/>
        </w:rPr>
      </w:pPr>
      <w:r>
        <w:rPr>
          <w:rFonts w:asciiTheme="minorHAnsi" w:hAnsiTheme="minorHAnsi" w:cstheme="minorHAnsi"/>
          <w:szCs w:val="20"/>
        </w:rPr>
        <w:t xml:space="preserve"> </w:t>
      </w:r>
    </w:p>
    <w:p w:rsidR="0089522A" w:rsidRPr="000D3564" w:rsidRDefault="0089522A" w:rsidP="00702C2F">
      <w:pPr>
        <w:spacing w:after="160" w:line="259" w:lineRule="auto"/>
        <w:rPr>
          <w:rFonts w:asciiTheme="minorHAnsi" w:hAnsiTheme="minorHAnsi"/>
          <w:szCs w:val="20"/>
        </w:rPr>
      </w:pPr>
    </w:p>
    <w:sectPr w:rsidR="0089522A" w:rsidRPr="000D3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3CE8"/>
    <w:multiLevelType w:val="hybridMultilevel"/>
    <w:tmpl w:val="A81EFE2C"/>
    <w:lvl w:ilvl="0" w:tplc="61E4CE3E">
      <w:numFmt w:val="bullet"/>
      <w:lvlText w:val="-"/>
      <w:lvlJc w:val="left"/>
      <w:pPr>
        <w:ind w:left="360" w:hanging="360"/>
      </w:pPr>
      <w:rPr>
        <w:rFonts w:ascii="Calibri" w:eastAsiaTheme="minorHAnsi" w:hAnsi="Calibri" w:cstheme="minorHAns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86113C0"/>
    <w:multiLevelType w:val="hybridMultilevel"/>
    <w:tmpl w:val="C3D421A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15:restartNumberingAfterBreak="0">
    <w:nsid w:val="0B4A3F39"/>
    <w:multiLevelType w:val="hybridMultilevel"/>
    <w:tmpl w:val="0F52FBA0"/>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CF7220E"/>
    <w:multiLevelType w:val="hybridMultilevel"/>
    <w:tmpl w:val="42984B3C"/>
    <w:lvl w:ilvl="0" w:tplc="08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1625D"/>
    <w:multiLevelType w:val="hybridMultilevel"/>
    <w:tmpl w:val="1CC86C26"/>
    <w:lvl w:ilvl="0" w:tplc="D65E59F8">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FB9075D"/>
    <w:multiLevelType w:val="hybridMultilevel"/>
    <w:tmpl w:val="A87661F8"/>
    <w:lvl w:ilvl="0" w:tplc="15CCA3C2">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1CA42932">
      <w:numFmt w:val="bullet"/>
      <w:lvlText w:val="-"/>
      <w:lvlJc w:val="left"/>
      <w:pPr>
        <w:ind w:left="2880" w:hanging="360"/>
      </w:pPr>
      <w:rPr>
        <w:rFonts w:ascii="Calibri" w:eastAsiaTheme="minorHAnsi" w:hAnsi="Calibri"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F86461"/>
    <w:multiLevelType w:val="hybridMultilevel"/>
    <w:tmpl w:val="5232D8E6"/>
    <w:lvl w:ilvl="0" w:tplc="A97ECD5A">
      <w:start w:val="1"/>
      <w:numFmt w:val="decimal"/>
      <w:lvlText w:val="%1."/>
      <w:lvlJc w:val="left"/>
      <w:pPr>
        <w:ind w:left="750" w:hanging="375"/>
      </w:pPr>
    </w:lvl>
    <w:lvl w:ilvl="1" w:tplc="08130001">
      <w:start w:val="1"/>
      <w:numFmt w:val="bullet"/>
      <w:lvlText w:val=""/>
      <w:lvlJc w:val="left"/>
      <w:pPr>
        <w:ind w:left="1455" w:hanging="360"/>
      </w:pPr>
      <w:rPr>
        <w:rFonts w:ascii="Symbol" w:hAnsi="Symbol" w:hint="default"/>
      </w:rPr>
    </w:lvl>
    <w:lvl w:ilvl="2" w:tplc="0813001B">
      <w:start w:val="1"/>
      <w:numFmt w:val="lowerRoman"/>
      <w:lvlText w:val="%3."/>
      <w:lvlJc w:val="right"/>
      <w:pPr>
        <w:ind w:left="2175" w:hanging="180"/>
      </w:pPr>
    </w:lvl>
    <w:lvl w:ilvl="3" w:tplc="0813000F">
      <w:start w:val="1"/>
      <w:numFmt w:val="decimal"/>
      <w:lvlText w:val="%4."/>
      <w:lvlJc w:val="left"/>
      <w:pPr>
        <w:ind w:left="2895" w:hanging="360"/>
      </w:pPr>
    </w:lvl>
    <w:lvl w:ilvl="4" w:tplc="08130019">
      <w:start w:val="1"/>
      <w:numFmt w:val="lowerLetter"/>
      <w:lvlText w:val="%5."/>
      <w:lvlJc w:val="left"/>
      <w:pPr>
        <w:ind w:left="3615" w:hanging="360"/>
      </w:pPr>
    </w:lvl>
    <w:lvl w:ilvl="5" w:tplc="0813001B">
      <w:start w:val="1"/>
      <w:numFmt w:val="lowerRoman"/>
      <w:lvlText w:val="%6."/>
      <w:lvlJc w:val="right"/>
      <w:pPr>
        <w:ind w:left="4335" w:hanging="180"/>
      </w:pPr>
    </w:lvl>
    <w:lvl w:ilvl="6" w:tplc="0813000F">
      <w:start w:val="1"/>
      <w:numFmt w:val="decimal"/>
      <w:lvlText w:val="%7."/>
      <w:lvlJc w:val="left"/>
      <w:pPr>
        <w:ind w:left="5055" w:hanging="360"/>
      </w:pPr>
    </w:lvl>
    <w:lvl w:ilvl="7" w:tplc="08130019">
      <w:start w:val="1"/>
      <w:numFmt w:val="lowerLetter"/>
      <w:lvlText w:val="%8."/>
      <w:lvlJc w:val="left"/>
      <w:pPr>
        <w:ind w:left="5775" w:hanging="360"/>
      </w:pPr>
    </w:lvl>
    <w:lvl w:ilvl="8" w:tplc="0813001B">
      <w:start w:val="1"/>
      <w:numFmt w:val="lowerRoman"/>
      <w:lvlText w:val="%9."/>
      <w:lvlJc w:val="right"/>
      <w:pPr>
        <w:ind w:left="6495" w:hanging="180"/>
      </w:pPr>
    </w:lvl>
  </w:abstractNum>
  <w:abstractNum w:abstractNumId="7" w15:restartNumberingAfterBreak="0">
    <w:nsid w:val="339819E9"/>
    <w:multiLevelType w:val="hybridMultilevel"/>
    <w:tmpl w:val="352EA23E"/>
    <w:lvl w:ilvl="0" w:tplc="6CFA335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F16ACD"/>
    <w:multiLevelType w:val="hybridMultilevel"/>
    <w:tmpl w:val="47CAA814"/>
    <w:lvl w:ilvl="0" w:tplc="510805D0">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8D4C75"/>
    <w:multiLevelType w:val="hybridMultilevel"/>
    <w:tmpl w:val="C31C9E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4A6583A"/>
    <w:multiLevelType w:val="hybridMultilevel"/>
    <w:tmpl w:val="F21E302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60A3BFB"/>
    <w:multiLevelType w:val="hybridMultilevel"/>
    <w:tmpl w:val="A886B8C0"/>
    <w:lvl w:ilvl="0" w:tplc="A97ECD5A">
      <w:start w:val="1"/>
      <w:numFmt w:val="decimal"/>
      <w:lvlText w:val="%1."/>
      <w:lvlJc w:val="left"/>
      <w:pPr>
        <w:ind w:left="750" w:hanging="375"/>
      </w:pPr>
    </w:lvl>
    <w:lvl w:ilvl="1" w:tplc="08130019">
      <w:start w:val="1"/>
      <w:numFmt w:val="lowerLetter"/>
      <w:lvlText w:val="%2."/>
      <w:lvlJc w:val="left"/>
      <w:pPr>
        <w:ind w:left="1455" w:hanging="360"/>
      </w:pPr>
    </w:lvl>
    <w:lvl w:ilvl="2" w:tplc="0813001B">
      <w:start w:val="1"/>
      <w:numFmt w:val="lowerRoman"/>
      <w:lvlText w:val="%3."/>
      <w:lvlJc w:val="right"/>
      <w:pPr>
        <w:ind w:left="2175" w:hanging="180"/>
      </w:pPr>
    </w:lvl>
    <w:lvl w:ilvl="3" w:tplc="0813000F">
      <w:start w:val="1"/>
      <w:numFmt w:val="decimal"/>
      <w:lvlText w:val="%4."/>
      <w:lvlJc w:val="left"/>
      <w:pPr>
        <w:ind w:left="2895" w:hanging="360"/>
      </w:pPr>
    </w:lvl>
    <w:lvl w:ilvl="4" w:tplc="08130019">
      <w:start w:val="1"/>
      <w:numFmt w:val="lowerLetter"/>
      <w:lvlText w:val="%5."/>
      <w:lvlJc w:val="left"/>
      <w:pPr>
        <w:ind w:left="3615" w:hanging="360"/>
      </w:pPr>
    </w:lvl>
    <w:lvl w:ilvl="5" w:tplc="0813001B">
      <w:start w:val="1"/>
      <w:numFmt w:val="lowerRoman"/>
      <w:lvlText w:val="%6."/>
      <w:lvlJc w:val="right"/>
      <w:pPr>
        <w:ind w:left="4335" w:hanging="180"/>
      </w:pPr>
    </w:lvl>
    <w:lvl w:ilvl="6" w:tplc="0813000F">
      <w:start w:val="1"/>
      <w:numFmt w:val="decimal"/>
      <w:lvlText w:val="%7."/>
      <w:lvlJc w:val="left"/>
      <w:pPr>
        <w:ind w:left="5055" w:hanging="360"/>
      </w:pPr>
    </w:lvl>
    <w:lvl w:ilvl="7" w:tplc="08130019">
      <w:start w:val="1"/>
      <w:numFmt w:val="lowerLetter"/>
      <w:lvlText w:val="%8."/>
      <w:lvlJc w:val="left"/>
      <w:pPr>
        <w:ind w:left="5775" w:hanging="360"/>
      </w:pPr>
    </w:lvl>
    <w:lvl w:ilvl="8" w:tplc="0813001B">
      <w:start w:val="1"/>
      <w:numFmt w:val="lowerRoman"/>
      <w:lvlText w:val="%9."/>
      <w:lvlJc w:val="right"/>
      <w:pPr>
        <w:ind w:left="6495" w:hanging="180"/>
      </w:pPr>
    </w:lvl>
  </w:abstractNum>
  <w:abstractNum w:abstractNumId="12" w15:restartNumberingAfterBreak="0">
    <w:nsid w:val="52C06659"/>
    <w:multiLevelType w:val="hybridMultilevel"/>
    <w:tmpl w:val="569C1CD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D583516"/>
    <w:multiLevelType w:val="hybridMultilevel"/>
    <w:tmpl w:val="6B6EF9D4"/>
    <w:lvl w:ilvl="0" w:tplc="0B76F9D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46437D"/>
    <w:multiLevelType w:val="hybridMultilevel"/>
    <w:tmpl w:val="AC62CC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93D08D6"/>
    <w:multiLevelType w:val="hybridMultilevel"/>
    <w:tmpl w:val="7352A8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A840B83"/>
    <w:multiLevelType w:val="hybridMultilevel"/>
    <w:tmpl w:val="BDA4DBEC"/>
    <w:lvl w:ilvl="0" w:tplc="0813000F">
      <w:start w:val="1"/>
      <w:numFmt w:val="decimal"/>
      <w:lvlText w:val="%1."/>
      <w:lvlJc w:val="left"/>
      <w:pPr>
        <w:ind w:left="360" w:hanging="360"/>
      </w:pPr>
      <w:rPr>
        <w:rFonts w:hint="default"/>
      </w:rPr>
    </w:lvl>
    <w:lvl w:ilvl="1" w:tplc="6D561D80">
      <w:start w:val="1"/>
      <w:numFmt w:val="bullet"/>
      <w:lvlText w:val="‐"/>
      <w:lvlJc w:val="left"/>
      <w:pPr>
        <w:ind w:left="1080" w:hanging="360"/>
      </w:pPr>
      <w:rPr>
        <w:rFonts w:ascii="Calibri" w:hAnsi="Calibri" w:hint="default"/>
      </w:rPr>
    </w:lvl>
    <w:lvl w:ilvl="2" w:tplc="08130003">
      <w:start w:val="1"/>
      <w:numFmt w:val="bullet"/>
      <w:lvlText w:val="o"/>
      <w:lvlJc w:val="left"/>
      <w:pPr>
        <w:ind w:left="1800" w:hanging="180"/>
      </w:pPr>
      <w:rPr>
        <w:rFonts w:ascii="Courier New" w:hAnsi="Courier New" w:cs="Courier New" w:hint="default"/>
      </w:r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76625476"/>
    <w:multiLevelType w:val="singleLevel"/>
    <w:tmpl w:val="B8AE7C26"/>
    <w:lvl w:ilvl="0">
      <w:numFmt w:val="bullet"/>
      <w:lvlText w:val="-"/>
      <w:lvlJc w:val="left"/>
      <w:pPr>
        <w:tabs>
          <w:tab w:val="num" w:pos="795"/>
        </w:tabs>
        <w:ind w:left="795" w:hanging="360"/>
      </w:pPr>
      <w:rPr>
        <w:rFonts w:ascii="Times New Roman" w:hAnsi="Times New Roman" w:hint="default"/>
      </w:rPr>
    </w:lvl>
  </w:abstractNum>
  <w:num w:numId="1">
    <w:abstractNumId w:val="8"/>
  </w:num>
  <w:num w:numId="2">
    <w:abstractNumId w:val="7"/>
  </w:num>
  <w:num w:numId="3">
    <w:abstractNumId w:val="10"/>
  </w:num>
  <w:num w:numId="4">
    <w:abstractNumId w:val="3"/>
  </w:num>
  <w:num w:numId="5">
    <w:abstractNumId w:val="17"/>
  </w:num>
  <w:num w:numId="6">
    <w:abstractNumId w:val="13"/>
  </w:num>
  <w:num w:numId="7">
    <w:abstractNumId w:val="14"/>
  </w:num>
  <w:num w:numId="8">
    <w:abstractNumId w:val="15"/>
  </w:num>
  <w:num w:numId="9">
    <w:abstractNumId w:val="5"/>
  </w:num>
  <w:num w:numId="10">
    <w:abstractNumId w:val="2"/>
  </w:num>
  <w:num w:numId="11">
    <w:abstractNumId w:val="4"/>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77"/>
    <w:rsid w:val="00011A7C"/>
    <w:rsid w:val="00066D99"/>
    <w:rsid w:val="00096400"/>
    <w:rsid w:val="000D3564"/>
    <w:rsid w:val="00182BCC"/>
    <w:rsid w:val="001D0CB9"/>
    <w:rsid w:val="00225D08"/>
    <w:rsid w:val="002C2BFD"/>
    <w:rsid w:val="003003D5"/>
    <w:rsid w:val="003114FA"/>
    <w:rsid w:val="00315750"/>
    <w:rsid w:val="00322D59"/>
    <w:rsid w:val="00325672"/>
    <w:rsid w:val="00394589"/>
    <w:rsid w:val="00495577"/>
    <w:rsid w:val="004D34E9"/>
    <w:rsid w:val="004D68EC"/>
    <w:rsid w:val="0051797B"/>
    <w:rsid w:val="00534282"/>
    <w:rsid w:val="0057036B"/>
    <w:rsid w:val="00571F71"/>
    <w:rsid w:val="005C1975"/>
    <w:rsid w:val="005F6A98"/>
    <w:rsid w:val="00702C2F"/>
    <w:rsid w:val="00743664"/>
    <w:rsid w:val="007437F9"/>
    <w:rsid w:val="007515B6"/>
    <w:rsid w:val="00753086"/>
    <w:rsid w:val="00801F38"/>
    <w:rsid w:val="00830C9B"/>
    <w:rsid w:val="00892754"/>
    <w:rsid w:val="0089522A"/>
    <w:rsid w:val="008E0970"/>
    <w:rsid w:val="009463BB"/>
    <w:rsid w:val="00963AEB"/>
    <w:rsid w:val="009817D6"/>
    <w:rsid w:val="009B2BB2"/>
    <w:rsid w:val="00A20ADB"/>
    <w:rsid w:val="00A4087E"/>
    <w:rsid w:val="00AB30AF"/>
    <w:rsid w:val="00AD2E9A"/>
    <w:rsid w:val="00AE40F3"/>
    <w:rsid w:val="00B10D85"/>
    <w:rsid w:val="00B5023E"/>
    <w:rsid w:val="00B616EB"/>
    <w:rsid w:val="00BF6605"/>
    <w:rsid w:val="00C045C2"/>
    <w:rsid w:val="00C77C68"/>
    <w:rsid w:val="00CC15CD"/>
    <w:rsid w:val="00CF6224"/>
    <w:rsid w:val="00D1676C"/>
    <w:rsid w:val="00D73ADD"/>
    <w:rsid w:val="00DF7F85"/>
    <w:rsid w:val="00E1263A"/>
    <w:rsid w:val="00E23167"/>
    <w:rsid w:val="00E869EE"/>
    <w:rsid w:val="00E963E9"/>
    <w:rsid w:val="00FB5C9F"/>
    <w:rsid w:val="00FE52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C6AAF-D1BE-4669-90C3-FFF09DEB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5577"/>
    <w:pPr>
      <w:spacing w:after="0" w:line="276"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5577"/>
    <w:pPr>
      <w:ind w:left="720"/>
      <w:contextualSpacing/>
    </w:pPr>
  </w:style>
  <w:style w:type="paragraph" w:styleId="Plattetekst">
    <w:name w:val="Body Text"/>
    <w:basedOn w:val="Standaard"/>
    <w:link w:val="PlattetekstChar"/>
    <w:rsid w:val="00495577"/>
    <w:pPr>
      <w:spacing w:line="240" w:lineRule="auto"/>
      <w:jc w:val="center"/>
    </w:pPr>
    <w:rPr>
      <w:rFonts w:ascii="Verdana" w:eastAsia="Times New Roman" w:hAnsi="Verdana" w:cs="Times New Roman"/>
      <w:b/>
      <w:sz w:val="22"/>
      <w:szCs w:val="20"/>
      <w:lang w:val="nl" w:eastAsia="nl-NL"/>
    </w:rPr>
  </w:style>
  <w:style w:type="character" w:customStyle="1" w:styleId="PlattetekstChar">
    <w:name w:val="Platte tekst Char"/>
    <w:basedOn w:val="Standaardalinea-lettertype"/>
    <w:link w:val="Plattetekst"/>
    <w:rsid w:val="00495577"/>
    <w:rPr>
      <w:rFonts w:ascii="Verdana" w:eastAsia="Times New Roman" w:hAnsi="Verdana" w:cs="Times New Roman"/>
      <w:b/>
      <w:szCs w:val="20"/>
      <w:lang w:val="nl" w:eastAsia="nl-NL"/>
    </w:rPr>
  </w:style>
  <w:style w:type="table" w:styleId="Tabelraster">
    <w:name w:val="Table Grid"/>
    <w:basedOn w:val="Standaardtabel"/>
    <w:uiPriority w:val="59"/>
    <w:rsid w:val="0089522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34282"/>
    <w:rPr>
      <w:color w:val="0563C1" w:themeColor="hyperlink"/>
      <w:u w:val="single"/>
    </w:rPr>
  </w:style>
  <w:style w:type="character" w:styleId="GevolgdeHyperlink">
    <w:name w:val="FollowedHyperlink"/>
    <w:basedOn w:val="Standaardalinea-lettertype"/>
    <w:uiPriority w:val="99"/>
    <w:semiHidden/>
    <w:unhideWhenUsed/>
    <w:rsid w:val="00CC15CD"/>
    <w:rPr>
      <w:color w:val="954F72" w:themeColor="followedHyperlink"/>
      <w:u w:val="single"/>
    </w:rPr>
  </w:style>
  <w:style w:type="character" w:styleId="Zwaar">
    <w:name w:val="Strong"/>
    <w:qFormat/>
    <w:rsid w:val="00311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0137">
      <w:bodyDiv w:val="1"/>
      <w:marLeft w:val="0"/>
      <w:marRight w:val="0"/>
      <w:marTop w:val="0"/>
      <w:marBottom w:val="0"/>
      <w:divBdr>
        <w:top w:val="none" w:sz="0" w:space="0" w:color="auto"/>
        <w:left w:val="none" w:sz="0" w:space="0" w:color="auto"/>
        <w:bottom w:val="none" w:sz="0" w:space="0" w:color="auto"/>
        <w:right w:val="none" w:sz="0" w:space="0" w:color="auto"/>
      </w:divBdr>
    </w:div>
    <w:div w:id="15213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XZW8jKSM3w"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4</Pages>
  <Words>1271</Words>
  <Characters>6992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38</cp:revision>
  <dcterms:created xsi:type="dcterms:W3CDTF">2016-10-07T09:29:00Z</dcterms:created>
  <dcterms:modified xsi:type="dcterms:W3CDTF">2017-01-26T19:36:00Z</dcterms:modified>
</cp:coreProperties>
</file>